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2D2C" w:rsidRDefault="00A92D2C">
      <w:pPr>
        <w:pStyle w:val="Textoindependiente"/>
        <w:spacing w:before="134"/>
        <w:rPr>
          <w:rFonts w:ascii="Times New Roman"/>
          <w:sz w:val="20"/>
        </w:rPr>
      </w:pPr>
    </w:p>
    <w:tbl>
      <w:tblPr>
        <w:tblStyle w:val="TableNormal"/>
        <w:tblW w:w="0" w:type="auto"/>
        <w:tblInd w:w="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7"/>
        <w:gridCol w:w="3258"/>
        <w:gridCol w:w="1614"/>
        <w:gridCol w:w="1662"/>
      </w:tblGrid>
      <w:tr w:rsidR="00A92D2C">
        <w:trPr>
          <w:trHeight w:val="341"/>
        </w:trPr>
        <w:tc>
          <w:tcPr>
            <w:tcW w:w="8981" w:type="dxa"/>
            <w:gridSpan w:val="4"/>
          </w:tcPr>
          <w:p w:rsidR="00A92D2C" w:rsidRDefault="00F7180E">
            <w:pPr>
              <w:pStyle w:val="TableParagraph"/>
              <w:spacing w:before="5"/>
              <w:ind w:left="21"/>
              <w:jc w:val="center"/>
              <w:rPr>
                <w:b/>
              </w:rPr>
            </w:pPr>
            <w:r>
              <w:rPr>
                <w:b/>
              </w:rPr>
              <w:t>ACTA</w:t>
            </w:r>
            <w:r>
              <w:rPr>
                <w:b/>
                <w:spacing w:val="-11"/>
              </w:rPr>
              <w:t xml:space="preserve"> </w:t>
            </w:r>
            <w:r>
              <w:rPr>
                <w:b/>
              </w:rPr>
              <w:t>No.</w:t>
            </w:r>
            <w:r>
              <w:rPr>
                <w:b/>
                <w:spacing w:val="-7"/>
              </w:rPr>
              <w:t xml:space="preserve"> </w:t>
            </w:r>
            <w:r w:rsidR="00687EAC">
              <w:rPr>
                <w:b/>
                <w:spacing w:val="-5"/>
              </w:rPr>
              <w:t>07</w:t>
            </w:r>
          </w:p>
        </w:tc>
      </w:tr>
      <w:tr w:rsidR="00A92D2C">
        <w:trPr>
          <w:trHeight w:val="1072"/>
        </w:trPr>
        <w:tc>
          <w:tcPr>
            <w:tcW w:w="8981" w:type="dxa"/>
            <w:gridSpan w:val="4"/>
          </w:tcPr>
          <w:p w:rsidR="00A92D2C" w:rsidRDefault="00F7180E">
            <w:pPr>
              <w:pStyle w:val="TableParagraph"/>
              <w:spacing w:before="6" w:line="268" w:lineRule="exact"/>
              <w:ind w:left="119"/>
              <w:rPr>
                <w:b/>
                <w:spacing w:val="-2"/>
              </w:rPr>
            </w:pPr>
            <w:r>
              <w:rPr>
                <w:b/>
              </w:rPr>
              <w:t>NOMBRE</w:t>
            </w:r>
            <w:r>
              <w:rPr>
                <w:b/>
                <w:spacing w:val="-8"/>
              </w:rPr>
              <w:t xml:space="preserve"> </w:t>
            </w:r>
            <w:r>
              <w:rPr>
                <w:b/>
              </w:rPr>
              <w:t>DEL</w:t>
            </w:r>
            <w:r>
              <w:rPr>
                <w:b/>
                <w:spacing w:val="-7"/>
              </w:rPr>
              <w:t xml:space="preserve"> </w:t>
            </w:r>
            <w:r>
              <w:rPr>
                <w:b/>
              </w:rPr>
              <w:t>COMITÉ</w:t>
            </w:r>
            <w:r>
              <w:rPr>
                <w:b/>
                <w:spacing w:val="-8"/>
              </w:rPr>
              <w:t xml:space="preserve"> </w:t>
            </w:r>
            <w:r>
              <w:rPr>
                <w:b/>
              </w:rPr>
              <w:t>O</w:t>
            </w:r>
            <w:r>
              <w:rPr>
                <w:b/>
                <w:spacing w:val="-5"/>
              </w:rPr>
              <w:t xml:space="preserve"> </w:t>
            </w:r>
            <w:r>
              <w:rPr>
                <w:b/>
              </w:rPr>
              <w:t>DE</w:t>
            </w:r>
            <w:r>
              <w:rPr>
                <w:b/>
                <w:spacing w:val="-8"/>
              </w:rPr>
              <w:t xml:space="preserve"> </w:t>
            </w:r>
            <w:r>
              <w:rPr>
                <w:b/>
              </w:rPr>
              <w:t>LA</w:t>
            </w:r>
            <w:r>
              <w:rPr>
                <w:b/>
                <w:spacing w:val="-5"/>
              </w:rPr>
              <w:t xml:space="preserve"> </w:t>
            </w:r>
            <w:r>
              <w:rPr>
                <w:b/>
                <w:spacing w:val="-2"/>
              </w:rPr>
              <w:t>REUNIÓN:</w:t>
            </w:r>
          </w:p>
          <w:p w:rsidR="00476D6C" w:rsidRPr="00476D6C" w:rsidRDefault="00476D6C">
            <w:pPr>
              <w:pStyle w:val="TableParagraph"/>
              <w:spacing w:before="6" w:line="268" w:lineRule="exact"/>
              <w:ind w:left="119"/>
            </w:pPr>
            <w:r w:rsidRPr="00476D6C">
              <w:t xml:space="preserve">Realizar </w:t>
            </w:r>
            <w:r>
              <w:t xml:space="preserve">el </w:t>
            </w:r>
            <w:r w:rsidRPr="00476D6C">
              <w:t>encuentro de alistamiento para el montaje de los pilot</w:t>
            </w:r>
            <w:r>
              <w:t>os agroecológicos en los Núcleo Campesino de Becuarando</w:t>
            </w:r>
            <w:r w:rsidR="00F14C94">
              <w:t xml:space="preserve"> Mutatá Antioquia</w:t>
            </w:r>
            <w:r w:rsidRPr="00476D6C">
              <w:t>.</w:t>
            </w:r>
            <w:r>
              <w:t xml:space="preserve"> </w:t>
            </w:r>
          </w:p>
          <w:p w:rsidR="00A92D2C" w:rsidRDefault="00A92D2C">
            <w:pPr>
              <w:pStyle w:val="TableParagraph"/>
              <w:spacing w:line="241" w:lineRule="exact"/>
              <w:ind w:left="119"/>
            </w:pPr>
          </w:p>
        </w:tc>
      </w:tr>
      <w:tr w:rsidR="00A92D2C">
        <w:trPr>
          <w:trHeight w:val="744"/>
        </w:trPr>
        <w:tc>
          <w:tcPr>
            <w:tcW w:w="2447" w:type="dxa"/>
          </w:tcPr>
          <w:p w:rsidR="00A92D2C" w:rsidRDefault="00F7180E">
            <w:pPr>
              <w:pStyle w:val="TableParagraph"/>
              <w:spacing w:before="1"/>
              <w:ind w:left="119"/>
              <w:rPr>
                <w:b/>
              </w:rPr>
            </w:pPr>
            <w:r>
              <w:rPr>
                <w:b/>
              </w:rPr>
              <w:t>CIUDAD</w:t>
            </w:r>
            <w:r>
              <w:rPr>
                <w:b/>
                <w:spacing w:val="-8"/>
              </w:rPr>
              <w:t xml:space="preserve"> </w:t>
            </w:r>
            <w:r>
              <w:rPr>
                <w:b/>
              </w:rPr>
              <w:t>Y</w:t>
            </w:r>
            <w:r>
              <w:rPr>
                <w:b/>
                <w:spacing w:val="-6"/>
              </w:rPr>
              <w:t xml:space="preserve"> </w:t>
            </w:r>
            <w:r>
              <w:rPr>
                <w:b/>
                <w:spacing w:val="-2"/>
              </w:rPr>
              <w:t>FECHA:</w:t>
            </w:r>
          </w:p>
        </w:tc>
        <w:tc>
          <w:tcPr>
            <w:tcW w:w="3258" w:type="dxa"/>
          </w:tcPr>
          <w:p w:rsidR="00A92D2C" w:rsidRDefault="00E33BD1" w:rsidP="00E33BD1">
            <w:pPr>
              <w:pStyle w:val="TableParagraph"/>
            </w:pPr>
            <w:r>
              <w:t>Mutatá</w:t>
            </w:r>
            <w:r w:rsidR="00F7180E">
              <w:t>,</w:t>
            </w:r>
            <w:r w:rsidR="00F7180E">
              <w:rPr>
                <w:spacing w:val="-12"/>
              </w:rPr>
              <w:t xml:space="preserve"> </w:t>
            </w:r>
            <w:r>
              <w:t>Vereda Becuarando</w:t>
            </w:r>
            <w:r w:rsidR="00F7180E">
              <w:t>,</w:t>
            </w:r>
            <w:r w:rsidR="00F7180E">
              <w:rPr>
                <w:spacing w:val="-13"/>
              </w:rPr>
              <w:t xml:space="preserve"> </w:t>
            </w:r>
            <w:r>
              <w:rPr>
                <w:spacing w:val="-13"/>
              </w:rPr>
              <w:t>21</w:t>
            </w:r>
            <w:r>
              <w:t xml:space="preserve"> de may</w:t>
            </w:r>
            <w:r w:rsidR="00F7180E">
              <w:t>o del 2026</w:t>
            </w:r>
          </w:p>
        </w:tc>
        <w:tc>
          <w:tcPr>
            <w:tcW w:w="1614" w:type="dxa"/>
          </w:tcPr>
          <w:p w:rsidR="00A92D2C" w:rsidRDefault="00F7180E">
            <w:pPr>
              <w:pStyle w:val="TableParagraph"/>
              <w:spacing w:before="1"/>
              <w:ind w:left="119"/>
              <w:rPr>
                <w:b/>
              </w:rPr>
            </w:pPr>
            <w:r>
              <w:rPr>
                <w:b/>
                <w:spacing w:val="-2"/>
              </w:rPr>
              <w:t>HORA</w:t>
            </w:r>
            <w:r>
              <w:rPr>
                <w:b/>
                <w:spacing w:val="-6"/>
              </w:rPr>
              <w:t xml:space="preserve"> </w:t>
            </w:r>
            <w:r>
              <w:rPr>
                <w:b/>
                <w:spacing w:val="-2"/>
              </w:rPr>
              <w:t>INICIO:</w:t>
            </w:r>
          </w:p>
          <w:p w:rsidR="00A92D2C" w:rsidRDefault="005A4761" w:rsidP="00F021A7">
            <w:pPr>
              <w:pStyle w:val="TableParagraph"/>
              <w:spacing w:before="2"/>
              <w:ind w:left="119"/>
            </w:pPr>
            <w:r>
              <w:rPr>
                <w:spacing w:val="-4"/>
              </w:rPr>
              <w:t>0</w:t>
            </w:r>
            <w:r w:rsidR="00E33BD1">
              <w:rPr>
                <w:spacing w:val="-4"/>
              </w:rPr>
              <w:t>9</w:t>
            </w:r>
            <w:r w:rsidR="00476D6C">
              <w:rPr>
                <w:spacing w:val="-4"/>
              </w:rPr>
              <w:t>:11</w:t>
            </w:r>
            <w:r w:rsidR="00F7180E">
              <w:rPr>
                <w:spacing w:val="-2"/>
              </w:rPr>
              <w:t xml:space="preserve"> </w:t>
            </w:r>
            <w:r w:rsidR="00F7180E">
              <w:rPr>
                <w:spacing w:val="-5"/>
              </w:rPr>
              <w:t>am</w:t>
            </w:r>
          </w:p>
        </w:tc>
        <w:tc>
          <w:tcPr>
            <w:tcW w:w="1662" w:type="dxa"/>
          </w:tcPr>
          <w:p w:rsidR="00A92D2C" w:rsidRDefault="00F7180E">
            <w:pPr>
              <w:pStyle w:val="TableParagraph"/>
              <w:spacing w:before="1"/>
              <w:ind w:left="120"/>
              <w:rPr>
                <w:b/>
              </w:rPr>
            </w:pPr>
            <w:r>
              <w:rPr>
                <w:b/>
                <w:spacing w:val="-5"/>
              </w:rPr>
              <w:t>HORA</w:t>
            </w:r>
            <w:r>
              <w:rPr>
                <w:b/>
                <w:spacing w:val="-7"/>
              </w:rPr>
              <w:t xml:space="preserve"> </w:t>
            </w:r>
            <w:r>
              <w:rPr>
                <w:b/>
                <w:spacing w:val="-4"/>
              </w:rPr>
              <w:t>FIN:</w:t>
            </w:r>
          </w:p>
          <w:p w:rsidR="00A92D2C" w:rsidRDefault="00E33BD1" w:rsidP="00E33BD1">
            <w:pPr>
              <w:pStyle w:val="TableParagraph"/>
              <w:spacing w:before="39"/>
              <w:ind w:left="120"/>
            </w:pPr>
            <w:r>
              <w:rPr>
                <w:spacing w:val="-5"/>
              </w:rPr>
              <w:t>03</w:t>
            </w:r>
            <w:r w:rsidR="00F021A7">
              <w:rPr>
                <w:spacing w:val="-5"/>
              </w:rPr>
              <w:t>:</w:t>
            </w:r>
            <w:r>
              <w:rPr>
                <w:spacing w:val="-5"/>
              </w:rPr>
              <w:t>5</w:t>
            </w:r>
            <w:r w:rsidR="00F021A7">
              <w:rPr>
                <w:spacing w:val="-5"/>
              </w:rPr>
              <w:t>3</w:t>
            </w:r>
            <w:r w:rsidR="00F7180E">
              <w:rPr>
                <w:spacing w:val="-6"/>
              </w:rPr>
              <w:t xml:space="preserve"> </w:t>
            </w:r>
            <w:r w:rsidR="00F7180E">
              <w:rPr>
                <w:spacing w:val="-5"/>
              </w:rPr>
              <w:t>pm</w:t>
            </w:r>
          </w:p>
        </w:tc>
      </w:tr>
      <w:tr w:rsidR="00A92D2C">
        <w:trPr>
          <w:trHeight w:val="717"/>
        </w:trPr>
        <w:tc>
          <w:tcPr>
            <w:tcW w:w="2447" w:type="dxa"/>
          </w:tcPr>
          <w:p w:rsidR="00A92D2C" w:rsidRDefault="00F7180E">
            <w:pPr>
              <w:pStyle w:val="TableParagraph"/>
              <w:spacing w:before="6"/>
              <w:ind w:left="119"/>
              <w:rPr>
                <w:b/>
              </w:rPr>
            </w:pPr>
            <w:r>
              <w:rPr>
                <w:b/>
              </w:rPr>
              <w:t>LUGAR</w:t>
            </w:r>
            <w:r>
              <w:rPr>
                <w:b/>
                <w:spacing w:val="-10"/>
              </w:rPr>
              <w:t xml:space="preserve"> </w:t>
            </w:r>
            <w:r>
              <w:rPr>
                <w:b/>
              </w:rPr>
              <w:t>Y/O</w:t>
            </w:r>
            <w:r>
              <w:rPr>
                <w:b/>
                <w:spacing w:val="-8"/>
              </w:rPr>
              <w:t xml:space="preserve"> </w:t>
            </w:r>
            <w:r>
              <w:rPr>
                <w:b/>
                <w:spacing w:val="-2"/>
              </w:rPr>
              <w:t>ENLACE:</w:t>
            </w:r>
          </w:p>
        </w:tc>
        <w:tc>
          <w:tcPr>
            <w:tcW w:w="3258" w:type="dxa"/>
          </w:tcPr>
          <w:p w:rsidR="00A92D2C" w:rsidRDefault="00A92D2C">
            <w:pPr>
              <w:pStyle w:val="TableParagraph"/>
              <w:ind w:left="4"/>
            </w:pPr>
          </w:p>
        </w:tc>
        <w:tc>
          <w:tcPr>
            <w:tcW w:w="3276" w:type="dxa"/>
            <w:gridSpan w:val="2"/>
          </w:tcPr>
          <w:p w:rsidR="00A92D2C" w:rsidRDefault="00F7180E">
            <w:pPr>
              <w:pStyle w:val="TableParagraph"/>
              <w:spacing w:before="6" w:line="268" w:lineRule="exact"/>
              <w:ind w:left="119"/>
              <w:rPr>
                <w:b/>
              </w:rPr>
            </w:pPr>
            <w:r>
              <w:rPr>
                <w:b/>
                <w:spacing w:val="-2"/>
              </w:rPr>
              <w:t>DIRECCIÓN</w:t>
            </w:r>
            <w:r>
              <w:rPr>
                <w:b/>
                <w:spacing w:val="-12"/>
              </w:rPr>
              <w:t xml:space="preserve"> </w:t>
            </w:r>
            <w:r>
              <w:rPr>
                <w:b/>
                <w:spacing w:val="-2"/>
              </w:rPr>
              <w:t>/</w:t>
            </w:r>
            <w:r>
              <w:rPr>
                <w:b/>
                <w:spacing w:val="-7"/>
              </w:rPr>
              <w:t xml:space="preserve"> </w:t>
            </w:r>
            <w:r>
              <w:rPr>
                <w:b/>
                <w:spacing w:val="-2"/>
              </w:rPr>
              <w:t>REGIONAL</w:t>
            </w:r>
            <w:r>
              <w:rPr>
                <w:b/>
                <w:spacing w:val="-8"/>
              </w:rPr>
              <w:t xml:space="preserve"> </w:t>
            </w:r>
            <w:r>
              <w:rPr>
                <w:b/>
                <w:spacing w:val="-2"/>
              </w:rPr>
              <w:t>/</w:t>
            </w:r>
            <w:r>
              <w:rPr>
                <w:b/>
                <w:spacing w:val="-7"/>
              </w:rPr>
              <w:t xml:space="preserve"> </w:t>
            </w:r>
            <w:r>
              <w:rPr>
                <w:b/>
                <w:spacing w:val="-2"/>
              </w:rPr>
              <w:t>CENTRO:</w:t>
            </w:r>
          </w:p>
          <w:p w:rsidR="00A92D2C" w:rsidRDefault="00F7180E">
            <w:pPr>
              <w:pStyle w:val="TableParagraph"/>
              <w:spacing w:line="268" w:lineRule="exact"/>
              <w:ind w:left="119"/>
            </w:pPr>
            <w:r>
              <w:t>Dirección</w:t>
            </w:r>
            <w:r>
              <w:rPr>
                <w:spacing w:val="-11"/>
              </w:rPr>
              <w:t xml:space="preserve"> </w:t>
            </w:r>
            <w:r>
              <w:t>Regional</w:t>
            </w:r>
            <w:r>
              <w:rPr>
                <w:spacing w:val="-11"/>
              </w:rPr>
              <w:t xml:space="preserve"> </w:t>
            </w:r>
            <w:r>
              <w:rPr>
                <w:spacing w:val="-2"/>
              </w:rPr>
              <w:t>Antioquia.</w:t>
            </w:r>
          </w:p>
        </w:tc>
      </w:tr>
      <w:tr w:rsidR="00A92D2C">
        <w:trPr>
          <w:trHeight w:val="9604"/>
        </w:trPr>
        <w:tc>
          <w:tcPr>
            <w:tcW w:w="8981" w:type="dxa"/>
            <w:gridSpan w:val="4"/>
          </w:tcPr>
          <w:p w:rsidR="00A92D2C" w:rsidRDefault="00F7180E">
            <w:pPr>
              <w:pStyle w:val="TableParagraph"/>
              <w:spacing w:before="5"/>
              <w:ind w:left="119"/>
            </w:pPr>
            <w:r>
              <w:t>AGENDA</w:t>
            </w:r>
            <w:r>
              <w:rPr>
                <w:spacing w:val="-10"/>
              </w:rPr>
              <w:t xml:space="preserve"> </w:t>
            </w:r>
            <w:r>
              <w:t>O</w:t>
            </w:r>
            <w:r>
              <w:rPr>
                <w:spacing w:val="-13"/>
              </w:rPr>
              <w:t xml:space="preserve"> </w:t>
            </w:r>
            <w:r>
              <w:t>PUNTOS</w:t>
            </w:r>
            <w:r>
              <w:rPr>
                <w:spacing w:val="-11"/>
              </w:rPr>
              <w:t xml:space="preserve"> </w:t>
            </w:r>
            <w:r>
              <w:t>PARA</w:t>
            </w:r>
            <w:r>
              <w:rPr>
                <w:spacing w:val="-11"/>
              </w:rPr>
              <w:t xml:space="preserve"> </w:t>
            </w:r>
            <w:r>
              <w:rPr>
                <w:spacing w:val="-2"/>
              </w:rPr>
              <w:t>DESARROLLAR:</w:t>
            </w:r>
          </w:p>
          <w:p w:rsidR="00A92D2C" w:rsidRDefault="00A92D2C">
            <w:pPr>
              <w:pStyle w:val="TableParagraph"/>
              <w:spacing w:before="36"/>
              <w:rPr>
                <w:rFonts w:ascii="Times New Roman"/>
              </w:rPr>
            </w:pPr>
          </w:p>
          <w:p w:rsidR="00F14C94" w:rsidRPr="00C27A91" w:rsidRDefault="00F14C94" w:rsidP="00F14C94">
            <w:pPr>
              <w:spacing w:line="276" w:lineRule="auto"/>
              <w:rPr>
                <w:rFonts w:asciiTheme="minorHAnsi" w:hAnsiTheme="minorHAnsi" w:cstheme="minorHAnsi"/>
              </w:rPr>
            </w:pPr>
            <w:r w:rsidRPr="00C27A91">
              <w:rPr>
                <w:rFonts w:asciiTheme="minorHAnsi" w:hAnsiTheme="minorHAnsi" w:cstheme="minorHAnsi"/>
              </w:rPr>
              <w:t xml:space="preserve">Implementar procesos de transición agroecológica como objetivo del plan de acción, mediante la extensión campesina. </w:t>
            </w:r>
          </w:p>
          <w:p w:rsidR="00F14C94" w:rsidRPr="00337F90" w:rsidRDefault="00F14C94" w:rsidP="00F14C94">
            <w:pPr>
              <w:spacing w:line="276" w:lineRule="auto"/>
              <w:rPr>
                <w:rFonts w:ascii="Arial" w:hAnsi="Arial" w:cs="Arial"/>
                <w:b/>
              </w:rPr>
            </w:pPr>
          </w:p>
          <w:p w:rsidR="00F14C94" w:rsidRPr="00337F90" w:rsidRDefault="00F14C94" w:rsidP="00BB4EC8">
            <w:pPr>
              <w:pStyle w:val="TableParagraph"/>
              <w:numPr>
                <w:ilvl w:val="0"/>
                <w:numId w:val="25"/>
              </w:numPr>
              <w:tabs>
                <w:tab w:val="left" w:pos="832"/>
              </w:tabs>
              <w:spacing w:line="276" w:lineRule="auto"/>
              <w:ind w:left="832" w:hanging="358"/>
            </w:pPr>
            <w:r w:rsidRPr="00337F90">
              <w:t>Bienvenida</w:t>
            </w:r>
            <w:r w:rsidRPr="00337F90">
              <w:rPr>
                <w:spacing w:val="-6"/>
              </w:rPr>
              <w:t xml:space="preserve"> </w:t>
            </w:r>
            <w:r w:rsidRPr="00337F90">
              <w:t>y</w:t>
            </w:r>
            <w:r w:rsidRPr="00337F90">
              <w:rPr>
                <w:spacing w:val="-2"/>
              </w:rPr>
              <w:t xml:space="preserve"> </w:t>
            </w:r>
            <w:r w:rsidRPr="00337F90">
              <w:t>presentación</w:t>
            </w:r>
            <w:r w:rsidRPr="00337F90">
              <w:rPr>
                <w:spacing w:val="-4"/>
              </w:rPr>
              <w:t xml:space="preserve"> </w:t>
            </w:r>
            <w:r w:rsidRPr="00337F90">
              <w:t>de</w:t>
            </w:r>
            <w:r w:rsidRPr="00337F90">
              <w:rPr>
                <w:spacing w:val="-2"/>
              </w:rPr>
              <w:t xml:space="preserve"> </w:t>
            </w:r>
            <w:r w:rsidRPr="00337F90">
              <w:t>las</w:t>
            </w:r>
            <w:r w:rsidRPr="00337F90">
              <w:rPr>
                <w:spacing w:val="-4"/>
              </w:rPr>
              <w:t xml:space="preserve"> </w:t>
            </w:r>
            <w:r w:rsidRPr="00337F90">
              <w:t>personas</w:t>
            </w:r>
            <w:r w:rsidRPr="00337F90">
              <w:rPr>
                <w:spacing w:val="-4"/>
              </w:rPr>
              <w:t xml:space="preserve"> </w:t>
            </w:r>
            <w:r w:rsidRPr="00337F90">
              <w:rPr>
                <w:spacing w:val="-2"/>
              </w:rPr>
              <w:t xml:space="preserve">participantes. </w:t>
            </w:r>
          </w:p>
          <w:p w:rsidR="00F14C94" w:rsidRPr="00337F90" w:rsidRDefault="00F14C94" w:rsidP="00F14C94">
            <w:pPr>
              <w:pStyle w:val="TableParagraph"/>
              <w:spacing w:before="56" w:line="276" w:lineRule="auto"/>
            </w:pPr>
          </w:p>
          <w:p w:rsidR="00F14C94" w:rsidRPr="00337F90" w:rsidRDefault="00F14C94" w:rsidP="00BB4EC8">
            <w:pPr>
              <w:pStyle w:val="TableParagraph"/>
              <w:numPr>
                <w:ilvl w:val="0"/>
                <w:numId w:val="25"/>
              </w:numPr>
              <w:tabs>
                <w:tab w:val="left" w:pos="832"/>
              </w:tabs>
              <w:spacing w:line="276" w:lineRule="auto"/>
              <w:ind w:left="832" w:hanging="358"/>
            </w:pPr>
            <w:r w:rsidRPr="00337F90">
              <w:t>Recorrido en campo para la descripción del entorno y socialización</w:t>
            </w:r>
            <w:r w:rsidRPr="00337F90">
              <w:rPr>
                <w:spacing w:val="-3"/>
              </w:rPr>
              <w:t xml:space="preserve"> </w:t>
            </w:r>
            <w:r w:rsidRPr="00337F90">
              <w:t>dialogada</w:t>
            </w:r>
            <w:r w:rsidRPr="00337F90">
              <w:rPr>
                <w:spacing w:val="-3"/>
              </w:rPr>
              <w:t xml:space="preserve"> </w:t>
            </w:r>
            <w:r w:rsidRPr="00337F90">
              <w:t xml:space="preserve">de hallazgos. </w:t>
            </w:r>
          </w:p>
          <w:p w:rsidR="00F14C94" w:rsidRPr="00337F90" w:rsidRDefault="00F14C94" w:rsidP="00F14C94">
            <w:pPr>
              <w:pStyle w:val="TableParagraph"/>
              <w:spacing w:before="61" w:line="276" w:lineRule="auto"/>
            </w:pPr>
          </w:p>
          <w:p w:rsidR="00F14C94" w:rsidRPr="00337F90" w:rsidRDefault="00F14C94" w:rsidP="00BB4EC8">
            <w:pPr>
              <w:pStyle w:val="TableParagraph"/>
              <w:numPr>
                <w:ilvl w:val="0"/>
                <w:numId w:val="25"/>
              </w:numPr>
              <w:tabs>
                <w:tab w:val="left" w:pos="832"/>
              </w:tabs>
              <w:spacing w:line="276" w:lineRule="auto"/>
              <w:ind w:left="832" w:hanging="358"/>
            </w:pPr>
            <w:r w:rsidRPr="00337F90">
              <w:t xml:space="preserve">Reconocimiento de prácticas y saberes relacionados a la intervención del entorno – Formulación de preguntas desencadenes. </w:t>
            </w:r>
          </w:p>
          <w:p w:rsidR="00F14C94" w:rsidRPr="00337F90" w:rsidRDefault="00F14C94" w:rsidP="00F14C94">
            <w:pPr>
              <w:pStyle w:val="TableParagraph"/>
              <w:spacing w:before="56" w:line="276" w:lineRule="auto"/>
            </w:pPr>
          </w:p>
          <w:p w:rsidR="00F14C94" w:rsidRPr="00337F90" w:rsidRDefault="00F14C94" w:rsidP="00BB4EC8">
            <w:pPr>
              <w:pStyle w:val="TableParagraph"/>
              <w:numPr>
                <w:ilvl w:val="0"/>
                <w:numId w:val="25"/>
              </w:numPr>
              <w:tabs>
                <w:tab w:val="left" w:pos="832"/>
              </w:tabs>
              <w:spacing w:line="276" w:lineRule="auto"/>
              <w:ind w:left="832" w:hanging="358"/>
            </w:pPr>
            <w:r w:rsidRPr="00337F90">
              <w:t>Concertación</w:t>
            </w:r>
            <w:r w:rsidRPr="00337F90">
              <w:rPr>
                <w:spacing w:val="-6"/>
              </w:rPr>
              <w:t xml:space="preserve"> </w:t>
            </w:r>
            <w:r w:rsidRPr="00337F90">
              <w:t>de</w:t>
            </w:r>
            <w:r w:rsidRPr="00337F90">
              <w:rPr>
                <w:spacing w:val="-5"/>
              </w:rPr>
              <w:t xml:space="preserve"> </w:t>
            </w:r>
            <w:r w:rsidRPr="00337F90">
              <w:t>acuerdos</w:t>
            </w:r>
            <w:r w:rsidRPr="00337F90">
              <w:rPr>
                <w:spacing w:val="-4"/>
              </w:rPr>
              <w:t xml:space="preserve"> </w:t>
            </w:r>
            <w:r w:rsidRPr="00337F90">
              <w:t>y</w:t>
            </w:r>
            <w:r w:rsidRPr="00337F90">
              <w:rPr>
                <w:spacing w:val="-5"/>
              </w:rPr>
              <w:t xml:space="preserve"> </w:t>
            </w:r>
            <w:r w:rsidRPr="00337F90">
              <w:rPr>
                <w:spacing w:val="-2"/>
              </w:rPr>
              <w:t>compromisos.</w:t>
            </w:r>
          </w:p>
          <w:p w:rsidR="00F14C94" w:rsidRPr="00337F90" w:rsidRDefault="00F14C94" w:rsidP="00F14C94">
            <w:pPr>
              <w:pStyle w:val="TableParagraph"/>
              <w:spacing w:before="56" w:line="276" w:lineRule="auto"/>
            </w:pPr>
          </w:p>
          <w:p w:rsidR="00A92D2C" w:rsidRDefault="00F14C94" w:rsidP="006B212C">
            <w:pPr>
              <w:pStyle w:val="TableParagraph"/>
              <w:numPr>
                <w:ilvl w:val="0"/>
                <w:numId w:val="25"/>
              </w:numPr>
              <w:tabs>
                <w:tab w:val="left" w:pos="834"/>
              </w:tabs>
              <w:spacing w:line="276" w:lineRule="auto"/>
              <w:ind w:left="832" w:hanging="358"/>
            </w:pPr>
            <w:r w:rsidRPr="00337F90">
              <w:t>Concl</w:t>
            </w:r>
            <w:r w:rsidR="006B212C">
              <w:t>usiones y cierre del encuentro.</w:t>
            </w:r>
          </w:p>
        </w:tc>
      </w:tr>
    </w:tbl>
    <w:p w:rsidR="00A92D2C" w:rsidRDefault="00A92D2C">
      <w:pPr>
        <w:pStyle w:val="TableParagraph"/>
        <w:spacing w:line="249" w:lineRule="exact"/>
        <w:sectPr w:rsidR="00A92D2C">
          <w:headerReference w:type="default" r:id="rId8"/>
          <w:footerReference w:type="default" r:id="rId9"/>
          <w:type w:val="continuous"/>
          <w:pgSz w:w="12240" w:h="15840"/>
          <w:pgMar w:top="1320" w:right="1080" w:bottom="1200" w:left="1800" w:header="527" w:footer="1016" w:gutter="0"/>
          <w:pgNumType w:start="1"/>
          <w:cols w:space="720"/>
        </w:sectPr>
      </w:pP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38"/>
      </w:tblGrid>
      <w:tr w:rsidR="00A92D2C" w:rsidTr="006B212C">
        <w:trPr>
          <w:trHeight w:val="2161"/>
        </w:trPr>
        <w:tc>
          <w:tcPr>
            <w:tcW w:w="9038" w:type="dxa"/>
            <w:tcBorders>
              <w:left w:val="single" w:sz="8" w:space="0" w:color="000000"/>
              <w:right w:val="single" w:sz="6" w:space="0" w:color="000000"/>
            </w:tcBorders>
          </w:tcPr>
          <w:p w:rsidR="00C27A91" w:rsidRDefault="00F7180E" w:rsidP="00C27A91">
            <w:pPr>
              <w:pStyle w:val="TableParagraph"/>
              <w:spacing w:before="5"/>
              <w:ind w:left="125"/>
              <w:rPr>
                <w:spacing w:val="-2"/>
              </w:rPr>
            </w:pPr>
            <w:r>
              <w:lastRenderedPageBreak/>
              <w:t>OBJETIVO(S)</w:t>
            </w:r>
            <w:r>
              <w:rPr>
                <w:spacing w:val="-11"/>
              </w:rPr>
              <w:t xml:space="preserve"> </w:t>
            </w:r>
            <w:r>
              <w:t>DE</w:t>
            </w:r>
            <w:r>
              <w:rPr>
                <w:spacing w:val="-12"/>
              </w:rPr>
              <w:t xml:space="preserve"> </w:t>
            </w:r>
            <w:r>
              <w:t>LA</w:t>
            </w:r>
            <w:r>
              <w:rPr>
                <w:spacing w:val="-9"/>
              </w:rPr>
              <w:t xml:space="preserve"> </w:t>
            </w:r>
            <w:r>
              <w:rPr>
                <w:spacing w:val="-2"/>
              </w:rPr>
              <w:t>REUNIÓN:</w:t>
            </w:r>
          </w:p>
          <w:p w:rsidR="00C27A91" w:rsidRDefault="00C27A91" w:rsidP="00C27A91">
            <w:pPr>
              <w:pStyle w:val="TableParagraph"/>
              <w:spacing w:before="5"/>
              <w:ind w:left="125"/>
            </w:pPr>
          </w:p>
          <w:p w:rsidR="00C27A91" w:rsidRPr="00C27A91" w:rsidRDefault="00C27A91" w:rsidP="00C27A91">
            <w:pPr>
              <w:pStyle w:val="TableParagraph"/>
              <w:spacing w:before="5"/>
              <w:ind w:left="125"/>
              <w:rPr>
                <w:rFonts w:asciiTheme="minorHAnsi" w:hAnsiTheme="minorHAnsi" w:cstheme="minorHAnsi"/>
              </w:rPr>
            </w:pPr>
            <w:r w:rsidRPr="00C27A91">
              <w:rPr>
                <w:rFonts w:asciiTheme="minorHAnsi" w:hAnsiTheme="minorHAnsi" w:cstheme="minorHAnsi"/>
              </w:rPr>
              <w:t>Desarrollar un encuentro para el alistamiento de la intervención de la extensión rural de la Estrategias CampeSENA en cada uno de los núcleos campesinos de la regional Antioquia.</w:t>
            </w:r>
          </w:p>
          <w:p w:rsidR="00C27A91" w:rsidRDefault="00C27A91" w:rsidP="00C27A91">
            <w:pPr>
              <w:pStyle w:val="TableParagraph"/>
              <w:spacing w:before="5"/>
              <w:ind w:left="125"/>
              <w:rPr>
                <w:rFonts w:ascii="Times New Roman"/>
              </w:rPr>
            </w:pPr>
          </w:p>
          <w:p w:rsidR="00A92D2C" w:rsidRDefault="00A92D2C" w:rsidP="00C27A91">
            <w:pPr>
              <w:pStyle w:val="TableParagraph"/>
              <w:ind w:left="10" w:right="-15"/>
              <w:jc w:val="both"/>
            </w:pPr>
          </w:p>
        </w:tc>
      </w:tr>
      <w:tr w:rsidR="00A92D2C" w:rsidTr="006B212C">
        <w:trPr>
          <w:trHeight w:val="325"/>
        </w:trPr>
        <w:tc>
          <w:tcPr>
            <w:tcW w:w="9038" w:type="dxa"/>
            <w:tcBorders>
              <w:left w:val="single" w:sz="8" w:space="0" w:color="000000"/>
              <w:right w:val="single" w:sz="6" w:space="0" w:color="000000"/>
            </w:tcBorders>
          </w:tcPr>
          <w:p w:rsidR="00A92D2C" w:rsidRDefault="00F7180E">
            <w:pPr>
              <w:pStyle w:val="TableParagraph"/>
              <w:spacing w:before="5"/>
              <w:ind w:left="125"/>
            </w:pPr>
            <w:r>
              <w:t>DESARROLLO</w:t>
            </w:r>
            <w:r>
              <w:rPr>
                <w:spacing w:val="-9"/>
              </w:rPr>
              <w:t xml:space="preserve"> </w:t>
            </w:r>
            <w:r>
              <w:t>DE</w:t>
            </w:r>
            <w:r>
              <w:rPr>
                <w:spacing w:val="-10"/>
              </w:rPr>
              <w:t xml:space="preserve"> </w:t>
            </w:r>
            <w:r>
              <w:t>LA</w:t>
            </w:r>
            <w:r>
              <w:rPr>
                <w:spacing w:val="-9"/>
              </w:rPr>
              <w:t xml:space="preserve"> </w:t>
            </w:r>
            <w:r>
              <w:rPr>
                <w:spacing w:val="-2"/>
              </w:rPr>
              <w:t>REUNIÓN</w:t>
            </w:r>
          </w:p>
        </w:tc>
      </w:tr>
      <w:tr w:rsidR="00A92D2C" w:rsidTr="006B212C">
        <w:trPr>
          <w:trHeight w:val="7163"/>
        </w:trPr>
        <w:tc>
          <w:tcPr>
            <w:tcW w:w="9038" w:type="dxa"/>
            <w:tcBorders>
              <w:left w:val="single" w:sz="8" w:space="0" w:color="000000"/>
              <w:bottom w:val="single" w:sz="12" w:space="0" w:color="000000"/>
              <w:right w:val="single" w:sz="6" w:space="0" w:color="000000"/>
            </w:tcBorders>
          </w:tcPr>
          <w:p w:rsidR="006B212C" w:rsidRDefault="006B212C" w:rsidP="006B212C">
            <w:pPr>
              <w:pStyle w:val="TableParagraph"/>
              <w:tabs>
                <w:tab w:val="left" w:pos="832"/>
              </w:tabs>
              <w:spacing w:line="276" w:lineRule="auto"/>
              <w:ind w:left="834"/>
              <w:rPr>
                <w:rFonts w:ascii="Calibri Light" w:hAnsi="Calibri Light"/>
              </w:rPr>
            </w:pPr>
          </w:p>
          <w:p w:rsidR="006B212C" w:rsidRPr="00F33638" w:rsidRDefault="006B212C" w:rsidP="006B212C">
            <w:pPr>
              <w:pStyle w:val="TableParagraph"/>
              <w:tabs>
                <w:tab w:val="left" w:pos="832"/>
              </w:tabs>
              <w:spacing w:line="276" w:lineRule="auto"/>
              <w:rPr>
                <w:b/>
              </w:rPr>
            </w:pPr>
            <w:r>
              <w:rPr>
                <w:rFonts w:ascii="Calibri Light" w:hAnsi="Calibri Light"/>
              </w:rPr>
              <w:t xml:space="preserve">  </w:t>
            </w:r>
            <w:r w:rsidR="00F7180E" w:rsidRPr="00F33638">
              <w:rPr>
                <w:rFonts w:ascii="Calibri Light" w:hAnsi="Calibri Light"/>
                <w:b/>
              </w:rPr>
              <w:t>1.</w:t>
            </w:r>
            <w:r w:rsidR="00F7180E" w:rsidRPr="00F33638">
              <w:rPr>
                <w:rFonts w:ascii="Calibri Light" w:hAnsi="Calibri Light"/>
                <w:b/>
                <w:spacing w:val="37"/>
              </w:rPr>
              <w:t xml:space="preserve">  </w:t>
            </w:r>
            <w:r w:rsidRPr="00F33638">
              <w:rPr>
                <w:b/>
              </w:rPr>
              <w:t>Bienvenida</w:t>
            </w:r>
            <w:r w:rsidRPr="00F33638">
              <w:rPr>
                <w:b/>
                <w:spacing w:val="-6"/>
              </w:rPr>
              <w:t xml:space="preserve"> </w:t>
            </w:r>
            <w:r w:rsidRPr="00F33638">
              <w:rPr>
                <w:b/>
              </w:rPr>
              <w:t>y</w:t>
            </w:r>
            <w:r w:rsidRPr="00F33638">
              <w:rPr>
                <w:b/>
                <w:spacing w:val="-2"/>
              </w:rPr>
              <w:t xml:space="preserve"> </w:t>
            </w:r>
            <w:r w:rsidRPr="00F33638">
              <w:rPr>
                <w:b/>
              </w:rPr>
              <w:t>presentación</w:t>
            </w:r>
            <w:r w:rsidRPr="00F33638">
              <w:rPr>
                <w:b/>
                <w:spacing w:val="-4"/>
              </w:rPr>
              <w:t xml:space="preserve"> </w:t>
            </w:r>
            <w:r w:rsidRPr="00F33638">
              <w:rPr>
                <w:b/>
              </w:rPr>
              <w:t>de</w:t>
            </w:r>
            <w:r w:rsidRPr="00F33638">
              <w:rPr>
                <w:b/>
                <w:spacing w:val="-2"/>
              </w:rPr>
              <w:t xml:space="preserve"> </w:t>
            </w:r>
            <w:r w:rsidRPr="00F33638">
              <w:rPr>
                <w:b/>
              </w:rPr>
              <w:t>las</w:t>
            </w:r>
            <w:r w:rsidRPr="00F33638">
              <w:rPr>
                <w:b/>
                <w:spacing w:val="-4"/>
              </w:rPr>
              <w:t xml:space="preserve"> </w:t>
            </w:r>
            <w:r w:rsidRPr="00F33638">
              <w:rPr>
                <w:b/>
              </w:rPr>
              <w:t>personas</w:t>
            </w:r>
            <w:r w:rsidRPr="00F33638">
              <w:rPr>
                <w:b/>
                <w:spacing w:val="-4"/>
              </w:rPr>
              <w:t xml:space="preserve"> </w:t>
            </w:r>
            <w:r w:rsidRPr="00F33638">
              <w:rPr>
                <w:b/>
                <w:spacing w:val="-2"/>
              </w:rPr>
              <w:t xml:space="preserve">participantes. </w:t>
            </w:r>
          </w:p>
          <w:p w:rsidR="00A92D2C" w:rsidRDefault="00A92D2C">
            <w:pPr>
              <w:pStyle w:val="TableParagraph"/>
              <w:spacing w:before="16"/>
              <w:rPr>
                <w:rFonts w:ascii="Times New Roman"/>
              </w:rPr>
            </w:pPr>
          </w:p>
          <w:p w:rsidR="00A92D2C" w:rsidRDefault="006B212C" w:rsidP="00BB6327">
            <w:pPr>
              <w:pStyle w:val="TableParagraph"/>
              <w:ind w:left="10" w:right="-15"/>
              <w:jc w:val="both"/>
            </w:pPr>
            <w:r>
              <w:t xml:space="preserve">Siendo las </w:t>
            </w:r>
            <w:r w:rsidR="000C03F6">
              <w:t>0</w:t>
            </w:r>
            <w:r>
              <w:t>9:11</w:t>
            </w:r>
            <w:r w:rsidR="00F7180E">
              <w:t xml:space="preserve"> a.m., </w:t>
            </w:r>
            <w:r w:rsidR="00F021A7">
              <w:t>se dio inicio a</w:t>
            </w:r>
            <w:r>
              <w:t>l encuentro en la caseta comunitaria de la vereda Becuarando</w:t>
            </w:r>
            <w:r w:rsidR="00BB6327">
              <w:t xml:space="preserve"> del municipio de Mutatá</w:t>
            </w:r>
            <w:r w:rsidR="00F7180E">
              <w:t xml:space="preserve"> Antioquia. La jornada comenzó </w:t>
            </w:r>
            <w:r w:rsidR="006B6B23">
              <w:t>con un saludo general a todos los presentes</w:t>
            </w:r>
            <w:r w:rsidR="00AB4E8F">
              <w:t xml:space="preserve">, empezamos con </w:t>
            </w:r>
            <w:r w:rsidR="00F7180E">
              <w:t>la presen</w:t>
            </w:r>
            <w:r w:rsidR="00BB6327">
              <w:t>tación de los líderes y asistentes que nos estaban acompañando al encuentro c</w:t>
            </w:r>
            <w:r w:rsidR="006B6B23">
              <w:t>ampesino</w:t>
            </w:r>
            <w:r w:rsidR="00BB6327">
              <w:t xml:space="preserve"> del alistamiento para el montaje de los biopreparados líquidos de forma anaeróbica</w:t>
            </w:r>
          </w:p>
          <w:p w:rsidR="00BB6327" w:rsidRPr="00BB6327" w:rsidRDefault="00BB6327" w:rsidP="00BB6327">
            <w:pPr>
              <w:pStyle w:val="TableParagraph"/>
              <w:ind w:left="10" w:right="-15"/>
              <w:jc w:val="both"/>
            </w:pPr>
          </w:p>
          <w:p w:rsidR="00A92D2C" w:rsidRDefault="00F7180E">
            <w:pPr>
              <w:pStyle w:val="TableParagraph"/>
              <w:ind w:left="10"/>
              <w:rPr>
                <w:spacing w:val="-2"/>
              </w:rPr>
            </w:pPr>
            <w:r>
              <w:rPr>
                <w:spacing w:val="-2"/>
              </w:rPr>
              <w:t>Participantes:</w:t>
            </w:r>
            <w:r w:rsidR="00C63B39">
              <w:rPr>
                <w:spacing w:val="-2"/>
              </w:rPr>
              <w:t xml:space="preserve"> anexo listado de asistencia</w:t>
            </w:r>
            <w:r w:rsidR="00A92BFD">
              <w:rPr>
                <w:spacing w:val="-2"/>
              </w:rPr>
              <w:t xml:space="preserve"> </w:t>
            </w:r>
            <w:r w:rsidR="00A92BFD" w:rsidRPr="00687EAC">
              <w:rPr>
                <w:spacing w:val="-2"/>
              </w:rPr>
              <w:t>página</w:t>
            </w:r>
            <w:r w:rsidR="007E1ADD" w:rsidRPr="00687EAC">
              <w:rPr>
                <w:spacing w:val="-2"/>
              </w:rPr>
              <w:t>s</w:t>
            </w:r>
            <w:r w:rsidR="00A92BFD" w:rsidRPr="00687EAC">
              <w:rPr>
                <w:spacing w:val="-2"/>
              </w:rPr>
              <w:t xml:space="preserve"> </w:t>
            </w:r>
            <w:r w:rsidR="00A92BFD" w:rsidRPr="00687EAC">
              <w:rPr>
                <w:color w:val="000000" w:themeColor="text1"/>
                <w:spacing w:val="-2"/>
              </w:rPr>
              <w:t>#</w:t>
            </w:r>
            <w:r w:rsidR="00687EAC">
              <w:rPr>
                <w:color w:val="000000" w:themeColor="text1"/>
                <w:spacing w:val="-2"/>
              </w:rPr>
              <w:t xml:space="preserve"> 12</w:t>
            </w:r>
          </w:p>
          <w:p w:rsidR="009314EE" w:rsidRDefault="009314EE" w:rsidP="0019636A">
            <w:pPr>
              <w:pStyle w:val="Textoindependiente"/>
              <w:ind w:left="68" w:right="400"/>
            </w:pPr>
          </w:p>
          <w:p w:rsidR="0019636A" w:rsidRPr="0019636A" w:rsidRDefault="0019636A" w:rsidP="0019636A">
            <w:pPr>
              <w:widowControl/>
              <w:autoSpaceDE/>
              <w:autoSpaceDN/>
              <w:spacing w:before="100" w:beforeAutospacing="1" w:after="100" w:afterAutospacing="1"/>
              <w:rPr>
                <w:rFonts w:asciiTheme="minorHAnsi" w:eastAsia="Times New Roman" w:hAnsiTheme="minorHAnsi" w:cstheme="minorHAnsi"/>
                <w:szCs w:val="24"/>
                <w:lang w:val="es-MX"/>
              </w:rPr>
            </w:pPr>
            <w:r w:rsidRPr="0019636A">
              <w:rPr>
                <w:rFonts w:asciiTheme="minorHAnsi" w:eastAsia="Times New Roman" w:hAnsiTheme="minorHAnsi" w:cstheme="minorHAnsi"/>
                <w:szCs w:val="24"/>
                <w:lang w:val="es-MX"/>
              </w:rPr>
              <w:t xml:space="preserve">Se llevó a cabo la presentación de </w:t>
            </w:r>
            <w:r w:rsidRPr="0019636A">
              <w:rPr>
                <w:rFonts w:asciiTheme="minorHAnsi" w:eastAsia="Times New Roman" w:hAnsiTheme="minorHAnsi" w:cstheme="minorHAnsi"/>
                <w:b/>
                <w:bCs/>
                <w:szCs w:val="24"/>
                <w:lang w:val="es-MX"/>
              </w:rPr>
              <w:t>Andrés Felipe Cañas García</w:t>
            </w:r>
            <w:r w:rsidRPr="0019636A">
              <w:rPr>
                <w:rFonts w:asciiTheme="minorHAnsi" w:eastAsia="Times New Roman" w:hAnsiTheme="minorHAnsi" w:cstheme="minorHAnsi"/>
                <w:szCs w:val="24"/>
                <w:lang w:val="es-MX"/>
              </w:rPr>
              <w:t>, Promotor CampeSENA de la Regional Antioquia, quien asumió formalmente sus funciones como enlace y acompañante de los procesos impulsados por la estrategia CampeSENA.</w:t>
            </w:r>
          </w:p>
          <w:p w:rsidR="0019636A" w:rsidRPr="0019636A" w:rsidRDefault="0019636A" w:rsidP="0019636A">
            <w:pPr>
              <w:widowControl/>
              <w:autoSpaceDE/>
              <w:autoSpaceDN/>
              <w:spacing w:before="100" w:beforeAutospacing="1" w:after="100" w:afterAutospacing="1"/>
              <w:rPr>
                <w:rFonts w:asciiTheme="minorHAnsi" w:eastAsia="Times New Roman" w:hAnsiTheme="minorHAnsi" w:cstheme="minorHAnsi"/>
                <w:szCs w:val="24"/>
                <w:lang w:val="es-MX"/>
              </w:rPr>
            </w:pPr>
            <w:r w:rsidRPr="0019636A">
              <w:rPr>
                <w:rFonts w:asciiTheme="minorHAnsi" w:eastAsia="Times New Roman" w:hAnsiTheme="minorHAnsi" w:cstheme="minorHAnsi"/>
                <w:szCs w:val="24"/>
                <w:lang w:val="es-MX"/>
              </w:rPr>
              <w:t>Durante su intervención, explicó que su gestión se desarrolla de manera articulada con un equipo interdisciplinario de profesionales, responsable de implementar y fortalecer las acciones programadas en los 24 núcleos pertenecientes a la regional.</w:t>
            </w:r>
          </w:p>
          <w:p w:rsidR="0019636A" w:rsidRDefault="0019636A" w:rsidP="0019636A">
            <w:pPr>
              <w:widowControl/>
              <w:autoSpaceDE/>
              <w:autoSpaceDN/>
              <w:spacing w:before="100" w:beforeAutospacing="1" w:after="100" w:afterAutospacing="1"/>
              <w:rPr>
                <w:rFonts w:asciiTheme="minorHAnsi" w:eastAsia="Times New Roman" w:hAnsiTheme="minorHAnsi" w:cstheme="minorHAnsi"/>
                <w:szCs w:val="24"/>
                <w:lang w:val="es-MX"/>
              </w:rPr>
            </w:pPr>
            <w:r w:rsidRPr="0019636A">
              <w:rPr>
                <w:rFonts w:asciiTheme="minorHAnsi" w:eastAsia="Times New Roman" w:hAnsiTheme="minorHAnsi" w:cstheme="minorHAnsi"/>
                <w:szCs w:val="24"/>
                <w:lang w:val="es-MX"/>
              </w:rPr>
              <w:t>Asimismo, se resaltó que tanto el promotor campesino como el equipo técnico mantienen un trabajo cercano y coordinado con las comunidades, brindando acompañamiento permanente</w:t>
            </w:r>
            <w:r>
              <w:rPr>
                <w:rFonts w:asciiTheme="minorHAnsi" w:eastAsia="Times New Roman" w:hAnsiTheme="minorHAnsi" w:cstheme="minorHAnsi"/>
                <w:szCs w:val="24"/>
                <w:lang w:val="es-MX"/>
              </w:rPr>
              <w:t xml:space="preserve"> a las iniciativas Campesinas</w:t>
            </w:r>
            <w:r w:rsidRPr="0019636A">
              <w:rPr>
                <w:rFonts w:asciiTheme="minorHAnsi" w:eastAsia="Times New Roman" w:hAnsiTheme="minorHAnsi" w:cstheme="minorHAnsi"/>
                <w:szCs w:val="24"/>
                <w:lang w:val="es-MX"/>
              </w:rPr>
              <w:t>. Este apoyo integra conocimientos técnicos, experiencias prácticas y saberes propios del campo, derivados de su trayectoria y reconocimiento como campesino, con el propósito de responder de manera pertinente a las necesidades y realidades de cada territorio rural.</w:t>
            </w:r>
          </w:p>
          <w:p w:rsidR="00376999" w:rsidRPr="00376999" w:rsidRDefault="00376999" w:rsidP="00376999">
            <w:pPr>
              <w:pStyle w:val="Prrafodelista"/>
              <w:widowControl/>
              <w:numPr>
                <w:ilvl w:val="1"/>
                <w:numId w:val="27"/>
              </w:numPr>
              <w:autoSpaceDE/>
              <w:autoSpaceDN/>
              <w:spacing w:before="100" w:beforeAutospacing="1" w:after="100" w:afterAutospacing="1"/>
              <w:rPr>
                <w:rFonts w:asciiTheme="minorHAnsi" w:eastAsia="Times New Roman" w:hAnsiTheme="minorHAnsi" w:cstheme="minorHAnsi"/>
                <w:szCs w:val="24"/>
                <w:lang w:val="es-MX"/>
              </w:rPr>
            </w:pPr>
            <w:r>
              <w:rPr>
                <w:rFonts w:asciiTheme="minorHAnsi" w:eastAsia="Times New Roman" w:hAnsiTheme="minorHAnsi" w:cstheme="minorHAnsi"/>
                <w:szCs w:val="24"/>
                <w:lang w:val="es-MX"/>
              </w:rPr>
              <w:t xml:space="preserve"> </w:t>
            </w:r>
            <w:r>
              <w:t xml:space="preserve">Actividad Rompehielos: “La Historia de Mis Zapatos” </w:t>
            </w:r>
          </w:p>
          <w:p w:rsidR="00376999" w:rsidRDefault="00376999" w:rsidP="00376999">
            <w:pPr>
              <w:pStyle w:val="Prrafodelista"/>
              <w:widowControl/>
              <w:autoSpaceDE/>
              <w:autoSpaceDN/>
              <w:spacing w:before="100" w:beforeAutospacing="1" w:after="100" w:afterAutospacing="1"/>
              <w:ind w:left="360" w:firstLine="0"/>
            </w:pPr>
            <w:r>
              <w:t>Generar un ambiente de confianza e integración entre los participantes, promoviendo el reconocimiento de las experiencias y saberes campesinos presentes en el núcleo.</w:t>
            </w:r>
          </w:p>
          <w:p w:rsidR="00376999" w:rsidRPr="00376999" w:rsidRDefault="00376999" w:rsidP="00376999">
            <w:pPr>
              <w:pStyle w:val="Prrafodelista"/>
              <w:widowControl/>
              <w:numPr>
                <w:ilvl w:val="1"/>
                <w:numId w:val="27"/>
              </w:numPr>
              <w:autoSpaceDE/>
              <w:autoSpaceDN/>
              <w:spacing w:before="100" w:beforeAutospacing="1" w:after="100" w:afterAutospacing="1"/>
              <w:rPr>
                <w:rFonts w:asciiTheme="minorHAnsi" w:eastAsia="Times New Roman" w:hAnsiTheme="minorHAnsi" w:cstheme="minorHAnsi"/>
                <w:szCs w:val="24"/>
                <w:lang w:val="es-MX"/>
              </w:rPr>
            </w:pPr>
            <w:r w:rsidRPr="00376999">
              <w:rPr>
                <w:rFonts w:asciiTheme="minorHAnsi" w:eastAsia="Times New Roman" w:hAnsiTheme="minorHAnsi" w:cstheme="minorHAnsi"/>
                <w:szCs w:val="24"/>
                <w:lang w:val="es-MX"/>
              </w:rPr>
              <w:t xml:space="preserve">Como parte del encuentro, se desarrolló la actividad rompehielos denominada </w:t>
            </w:r>
            <w:r w:rsidRPr="00376999">
              <w:rPr>
                <w:rFonts w:asciiTheme="minorHAnsi" w:eastAsia="Times New Roman" w:hAnsiTheme="minorHAnsi" w:cstheme="minorHAnsi"/>
                <w:b/>
                <w:bCs/>
                <w:szCs w:val="24"/>
                <w:lang w:val="es-MX"/>
              </w:rPr>
              <w:t>“La Historia de Mis Zapatos”</w:t>
            </w:r>
            <w:r w:rsidRPr="00376999">
              <w:rPr>
                <w:rFonts w:asciiTheme="minorHAnsi" w:eastAsia="Times New Roman" w:hAnsiTheme="minorHAnsi" w:cstheme="minorHAnsi"/>
                <w:szCs w:val="24"/>
                <w:lang w:val="es-MX"/>
              </w:rPr>
              <w:t>, con el propósito de fomentar la integración, la participación y el reconocimiento de las experiencias de los integrantes del núcleo campesino.</w:t>
            </w:r>
          </w:p>
          <w:p w:rsidR="00376999" w:rsidRPr="00376999" w:rsidRDefault="00376999" w:rsidP="00376999">
            <w:pPr>
              <w:widowControl/>
              <w:autoSpaceDE/>
              <w:autoSpaceDN/>
              <w:spacing w:before="100" w:beforeAutospacing="1" w:after="100" w:afterAutospacing="1"/>
              <w:rPr>
                <w:rFonts w:asciiTheme="minorHAnsi" w:eastAsia="Times New Roman" w:hAnsiTheme="minorHAnsi" w:cstheme="minorHAnsi"/>
                <w:szCs w:val="24"/>
                <w:lang w:val="es-MX"/>
              </w:rPr>
            </w:pPr>
            <w:r w:rsidRPr="00376999">
              <w:rPr>
                <w:rFonts w:asciiTheme="minorHAnsi" w:eastAsia="Times New Roman" w:hAnsiTheme="minorHAnsi" w:cstheme="minorHAnsi"/>
                <w:szCs w:val="24"/>
                <w:lang w:val="es-MX"/>
              </w:rPr>
              <w:t xml:space="preserve">Inicialmente, los participantes fueron organizados en círculo, permitiendo que todas las personas pudieran verse e interactuar de manera cercana. Posteriormente, se explicó la dinámica, indicando </w:t>
            </w:r>
            <w:r w:rsidRPr="00376999">
              <w:rPr>
                <w:rFonts w:asciiTheme="minorHAnsi" w:eastAsia="Times New Roman" w:hAnsiTheme="minorHAnsi" w:cstheme="minorHAnsi"/>
                <w:szCs w:val="24"/>
                <w:lang w:val="es-MX"/>
              </w:rPr>
              <w:lastRenderedPageBreak/>
              <w:t>que cada asistente debía presentarse mencionando su nombre y compartiendo una breve historia relacionada con sus zapatos y las actividades que desarrolla en su cotidianidad.</w:t>
            </w:r>
          </w:p>
          <w:p w:rsidR="00376999" w:rsidRPr="00376999" w:rsidRDefault="00376999" w:rsidP="00376999">
            <w:pPr>
              <w:widowControl/>
              <w:autoSpaceDE/>
              <w:autoSpaceDN/>
              <w:spacing w:before="100" w:beforeAutospacing="1" w:after="100" w:afterAutospacing="1"/>
              <w:rPr>
                <w:rFonts w:asciiTheme="minorHAnsi" w:eastAsia="Times New Roman" w:hAnsiTheme="minorHAnsi" w:cstheme="minorHAnsi"/>
                <w:szCs w:val="24"/>
                <w:lang w:val="es-MX"/>
              </w:rPr>
            </w:pPr>
            <w:r w:rsidRPr="00376999">
              <w:rPr>
                <w:rFonts w:asciiTheme="minorHAnsi" w:eastAsia="Times New Roman" w:hAnsiTheme="minorHAnsi" w:cstheme="minorHAnsi"/>
                <w:szCs w:val="24"/>
                <w:lang w:val="es-MX"/>
              </w:rPr>
              <w:t>La actividad fue iniciada por el promotor campesino, quien realizó su presentación y compartió una reflexión sobre el recorrido de sus zapatos por diferentes territorios y núcleos campesinos vinculados a la estrategia CampeSENA. A partir de esta intervención, los asistentes participaron de manera voluntaria, presentándose e identificando su lugar de procedencia, mientras relataban experiencias asociadas a sus labores agrícolas, recorridos por sus veredas y vivencias dentro de sus comunidades.</w:t>
            </w:r>
          </w:p>
          <w:p w:rsidR="00376999" w:rsidRPr="00376999" w:rsidRDefault="00376999" w:rsidP="00376999">
            <w:pPr>
              <w:widowControl/>
              <w:autoSpaceDE/>
              <w:autoSpaceDN/>
              <w:spacing w:before="100" w:beforeAutospacing="1" w:after="100" w:afterAutospacing="1"/>
              <w:rPr>
                <w:rFonts w:asciiTheme="minorHAnsi" w:eastAsia="Times New Roman" w:hAnsiTheme="minorHAnsi" w:cstheme="minorHAnsi"/>
                <w:szCs w:val="24"/>
                <w:lang w:val="es-MX"/>
              </w:rPr>
            </w:pPr>
            <w:r w:rsidRPr="00376999">
              <w:rPr>
                <w:rFonts w:asciiTheme="minorHAnsi" w:eastAsia="Times New Roman" w:hAnsiTheme="minorHAnsi" w:cstheme="minorHAnsi"/>
                <w:szCs w:val="24"/>
                <w:lang w:val="es-MX"/>
              </w:rPr>
              <w:t>Durante el desarrollo de la dinámica se evidenció una participación activa por parte de los asistentes, quienes compartieron experiencias significativas relacionadas con su trabajo en el campo, fortaleciendo el diálogo, la confianza y el reconocimiento mutuo entre los integrantes del núcleo.</w:t>
            </w:r>
          </w:p>
          <w:p w:rsidR="00376999" w:rsidRPr="00376999" w:rsidRDefault="00376999" w:rsidP="00376999">
            <w:pPr>
              <w:widowControl/>
              <w:autoSpaceDE/>
              <w:autoSpaceDN/>
              <w:spacing w:before="100" w:beforeAutospacing="1" w:after="100" w:afterAutospacing="1"/>
              <w:rPr>
                <w:rFonts w:asciiTheme="minorHAnsi" w:eastAsia="Times New Roman" w:hAnsiTheme="minorHAnsi" w:cstheme="minorHAnsi"/>
                <w:szCs w:val="24"/>
                <w:lang w:val="es-MX"/>
              </w:rPr>
            </w:pPr>
            <w:r w:rsidRPr="00376999">
              <w:rPr>
                <w:rFonts w:asciiTheme="minorHAnsi" w:eastAsia="Times New Roman" w:hAnsiTheme="minorHAnsi" w:cstheme="minorHAnsi"/>
                <w:szCs w:val="24"/>
                <w:lang w:val="es-MX"/>
              </w:rPr>
              <w:t>Al finalizar las intervenciones, se realizó una reflexión colectiva destacando la importancia de los conocimientos, experiencias y saberes campesinos como elementos fundamentales para la construcción conjunta de aprendizajes. Asimismo, se resaltó que la estrategia CampeSENA reconoce, valora y promueve estos conocimientos como parte esencial de los procesos de fortalecimiento comunitario y desarrollo rural.</w:t>
            </w:r>
          </w:p>
          <w:p w:rsidR="00376999" w:rsidRPr="00376999" w:rsidRDefault="00376999" w:rsidP="00376999">
            <w:pPr>
              <w:widowControl/>
              <w:autoSpaceDE/>
              <w:autoSpaceDN/>
              <w:spacing w:before="100" w:beforeAutospacing="1" w:after="100" w:afterAutospacing="1"/>
              <w:rPr>
                <w:rFonts w:asciiTheme="minorHAnsi" w:eastAsia="Times New Roman" w:hAnsiTheme="minorHAnsi" w:cstheme="minorHAnsi"/>
                <w:szCs w:val="24"/>
                <w:lang w:val="es-MX"/>
              </w:rPr>
            </w:pPr>
            <w:r w:rsidRPr="00376999">
              <w:rPr>
                <w:rFonts w:asciiTheme="minorHAnsi" w:eastAsia="Times New Roman" w:hAnsiTheme="minorHAnsi" w:cstheme="minorHAnsi"/>
                <w:szCs w:val="24"/>
                <w:lang w:val="es-MX"/>
              </w:rPr>
              <w:t>Como cierre de la actividad, se agradeció la participación de todos los asistentes y se realizó un recorrido por el lugar propuesto para la implementación de la biofábrica, con el fin de identificar las condiciones de acceso, pertinencia, cuidado y funcionalidad del espacio para el desarrollo de las actividades contempladas dentro del proceso.</w:t>
            </w:r>
          </w:p>
          <w:p w:rsidR="000B3289" w:rsidRPr="004E2445" w:rsidRDefault="004E2445" w:rsidP="00F33638">
            <w:pPr>
              <w:pStyle w:val="Prrafodelista"/>
              <w:widowControl/>
              <w:numPr>
                <w:ilvl w:val="0"/>
                <w:numId w:val="27"/>
              </w:numPr>
              <w:autoSpaceDE/>
              <w:autoSpaceDN/>
              <w:spacing w:before="100" w:beforeAutospacing="1" w:after="100" w:afterAutospacing="1"/>
              <w:rPr>
                <w:rFonts w:asciiTheme="minorHAnsi" w:eastAsia="Times New Roman" w:hAnsiTheme="minorHAnsi" w:cstheme="minorHAnsi"/>
                <w:b/>
                <w:szCs w:val="24"/>
                <w:lang w:val="es-MX"/>
              </w:rPr>
            </w:pPr>
            <w:r w:rsidRPr="004E2445">
              <w:rPr>
                <w:b/>
              </w:rPr>
              <w:t xml:space="preserve">Conformación de Comités de Trabajo para la Implementación de la </w:t>
            </w:r>
            <w:proofErr w:type="spellStart"/>
            <w:r w:rsidRPr="004E2445">
              <w:rPr>
                <w:b/>
              </w:rPr>
              <w:t>Biofábrica</w:t>
            </w:r>
            <w:proofErr w:type="spellEnd"/>
          </w:p>
          <w:p w:rsidR="004E2445" w:rsidRPr="004E2445" w:rsidRDefault="004E2445" w:rsidP="004E2445">
            <w:pPr>
              <w:widowControl/>
              <w:autoSpaceDE/>
              <w:autoSpaceDN/>
              <w:spacing w:before="100" w:beforeAutospacing="1" w:after="100" w:afterAutospacing="1"/>
              <w:rPr>
                <w:rFonts w:asciiTheme="minorHAnsi" w:eastAsia="Times New Roman" w:hAnsiTheme="minorHAnsi" w:cstheme="minorHAnsi"/>
                <w:szCs w:val="24"/>
                <w:lang w:val="es-MX"/>
              </w:rPr>
            </w:pPr>
            <w:r>
              <w:rPr>
                <w:rFonts w:asciiTheme="minorHAnsi" w:eastAsia="Times New Roman" w:hAnsiTheme="minorHAnsi" w:cstheme="minorHAnsi"/>
                <w:szCs w:val="24"/>
                <w:lang w:val="es-MX"/>
              </w:rPr>
              <w:t>Después de la actividad rompe hielo y e</w:t>
            </w:r>
            <w:r w:rsidRPr="004E2445">
              <w:rPr>
                <w:rFonts w:asciiTheme="minorHAnsi" w:eastAsia="Times New Roman" w:hAnsiTheme="minorHAnsi" w:cstheme="minorHAnsi"/>
                <w:szCs w:val="24"/>
                <w:lang w:val="es-MX"/>
              </w:rPr>
              <w:t xml:space="preserve">n el marco de las actividades desarrolladas en el Núcleo Campesino de </w:t>
            </w:r>
            <w:proofErr w:type="spellStart"/>
            <w:r w:rsidRPr="004E2445">
              <w:rPr>
                <w:rFonts w:asciiTheme="minorHAnsi" w:eastAsia="Times New Roman" w:hAnsiTheme="minorHAnsi" w:cstheme="minorHAnsi"/>
                <w:szCs w:val="24"/>
                <w:lang w:val="es-MX"/>
              </w:rPr>
              <w:t>Becuarando</w:t>
            </w:r>
            <w:proofErr w:type="spellEnd"/>
            <w:r w:rsidRPr="004E2445">
              <w:rPr>
                <w:rFonts w:asciiTheme="minorHAnsi" w:eastAsia="Times New Roman" w:hAnsiTheme="minorHAnsi" w:cstheme="minorHAnsi"/>
                <w:szCs w:val="24"/>
                <w:lang w:val="es-MX"/>
              </w:rPr>
              <w:t xml:space="preserve">, ubicado en el municipio de </w:t>
            </w:r>
            <w:proofErr w:type="spellStart"/>
            <w:r w:rsidRPr="004E2445">
              <w:rPr>
                <w:rFonts w:asciiTheme="minorHAnsi" w:eastAsia="Times New Roman" w:hAnsiTheme="minorHAnsi" w:cstheme="minorHAnsi"/>
                <w:szCs w:val="24"/>
                <w:lang w:val="es-MX"/>
              </w:rPr>
              <w:t>Mutatá</w:t>
            </w:r>
            <w:proofErr w:type="spellEnd"/>
            <w:r w:rsidRPr="004E2445">
              <w:rPr>
                <w:rFonts w:asciiTheme="minorHAnsi" w:eastAsia="Times New Roman" w:hAnsiTheme="minorHAnsi" w:cstheme="minorHAnsi"/>
                <w:szCs w:val="24"/>
                <w:lang w:val="es-MX"/>
              </w:rPr>
              <w:t xml:space="preserve"> e integrado por población firmante del Acuerdo de Paz, se llevó a cabo una jornada participativa orientada al fortalecimiento organizativo y a la definición de responsabilidades para la implementación y sostenibilidad de la biofábrica comunitaria.</w:t>
            </w:r>
          </w:p>
          <w:p w:rsidR="004E2445" w:rsidRPr="004E2445" w:rsidRDefault="004E2445" w:rsidP="004E2445">
            <w:pPr>
              <w:widowControl/>
              <w:autoSpaceDE/>
              <w:autoSpaceDN/>
              <w:spacing w:before="100" w:beforeAutospacing="1" w:after="100" w:afterAutospacing="1"/>
              <w:rPr>
                <w:rFonts w:asciiTheme="minorHAnsi" w:eastAsia="Times New Roman" w:hAnsiTheme="minorHAnsi" w:cstheme="minorHAnsi"/>
                <w:szCs w:val="24"/>
                <w:lang w:val="es-MX"/>
              </w:rPr>
            </w:pPr>
            <w:r w:rsidRPr="004E2445">
              <w:rPr>
                <w:rFonts w:asciiTheme="minorHAnsi" w:eastAsia="Times New Roman" w:hAnsiTheme="minorHAnsi" w:cstheme="minorHAnsi"/>
                <w:szCs w:val="24"/>
                <w:lang w:val="es-MX"/>
              </w:rPr>
              <w:t>Durante el encuentro se realizó la socialización de la importancia del trabajo colaborativo y la distribución de funciones, promoviendo la participación activa de todos los integrantes. Como resultado, se conformaron cuatro comités de trabajo, cada uno con responsabilidades específicas que contribuirán al adecuado desarrollo de las actividades productivas, ambientales, operativas y administrativas de la biofábrica.</w:t>
            </w:r>
          </w:p>
          <w:p w:rsidR="004E2445" w:rsidRPr="00687EAC" w:rsidRDefault="004E2445" w:rsidP="004E2445">
            <w:pPr>
              <w:pStyle w:val="Ttulo4"/>
              <w:rPr>
                <w:rFonts w:ascii="Times New Roman" w:eastAsia="Times New Roman" w:hAnsi="Times New Roman" w:cs="Times New Roman"/>
                <w:color w:val="auto"/>
                <w:lang w:val="es-MX"/>
              </w:rPr>
            </w:pPr>
            <w:r w:rsidRPr="004E2445">
              <w:rPr>
                <w:color w:val="auto"/>
              </w:rPr>
              <w:t>Comité 1. Producción Agroecológica</w:t>
            </w:r>
          </w:p>
          <w:p w:rsidR="004E2445" w:rsidRPr="004E2445" w:rsidRDefault="004E2445" w:rsidP="004E2445">
            <w:pPr>
              <w:pStyle w:val="isselectedend"/>
              <w:rPr>
                <w:rFonts w:asciiTheme="minorHAnsi" w:hAnsiTheme="minorHAnsi" w:cstheme="minorHAnsi"/>
                <w:sz w:val="22"/>
                <w:lang w:val="es-MX"/>
              </w:rPr>
            </w:pPr>
            <w:r w:rsidRPr="004E2445">
              <w:rPr>
                <w:rFonts w:asciiTheme="minorHAnsi" w:hAnsiTheme="minorHAnsi" w:cstheme="minorHAnsi"/>
                <w:sz w:val="22"/>
                <w:lang w:val="es-MX"/>
              </w:rPr>
              <w:t>Este comité tendrá la responsabilidad de liderar y acompañar los procesos de elaboración de bioinsumos, manejo de materias primas, seguimiento a los procesos productivos, control de calidad de los preparados agroecológicos, programación de jornadas de producción y transferencia de conocimientos a los demás integrantes del núcleo. Asimismo, velará por la aplicación de principios agroecológicos y buenas prácticas de manufactura durante las actividades desarrolladas en la biofábrica.</w:t>
            </w:r>
          </w:p>
          <w:p w:rsidR="004E2445" w:rsidRDefault="004E2445" w:rsidP="004E2445">
            <w:pPr>
              <w:pStyle w:val="isselectedend"/>
            </w:pPr>
            <w:proofErr w:type="spellStart"/>
            <w:r>
              <w:lastRenderedPageBreak/>
              <w:t>Integrantes</w:t>
            </w:r>
            <w:proofErr w:type="spellEnd"/>
            <w:r>
              <w:t>:</w:t>
            </w:r>
          </w:p>
          <w:p w:rsidR="004E2445" w:rsidRDefault="004E2445" w:rsidP="004E2445">
            <w:pPr>
              <w:widowControl/>
              <w:numPr>
                <w:ilvl w:val="0"/>
                <w:numId w:val="28"/>
              </w:numPr>
              <w:autoSpaceDE/>
              <w:autoSpaceDN/>
              <w:spacing w:before="100" w:beforeAutospacing="1" w:after="100" w:afterAutospacing="1"/>
            </w:pPr>
            <w:r>
              <w:t>Valentín</w:t>
            </w:r>
          </w:p>
          <w:p w:rsidR="004E2445" w:rsidRDefault="004E2445" w:rsidP="004E2445">
            <w:pPr>
              <w:widowControl/>
              <w:numPr>
                <w:ilvl w:val="0"/>
                <w:numId w:val="28"/>
              </w:numPr>
              <w:autoSpaceDE/>
              <w:autoSpaceDN/>
              <w:spacing w:before="100" w:beforeAutospacing="1" w:after="100" w:afterAutospacing="1"/>
            </w:pPr>
            <w:proofErr w:type="spellStart"/>
            <w:r>
              <w:t>Everney</w:t>
            </w:r>
            <w:proofErr w:type="spellEnd"/>
          </w:p>
          <w:p w:rsidR="004E2445" w:rsidRDefault="004E2445" w:rsidP="004E2445">
            <w:pPr>
              <w:widowControl/>
              <w:numPr>
                <w:ilvl w:val="0"/>
                <w:numId w:val="28"/>
              </w:numPr>
              <w:autoSpaceDE/>
              <w:autoSpaceDN/>
              <w:spacing w:before="100" w:beforeAutospacing="1" w:after="100" w:afterAutospacing="1"/>
            </w:pPr>
            <w:r>
              <w:t>Wilmer</w:t>
            </w:r>
          </w:p>
          <w:p w:rsidR="004E2445" w:rsidRDefault="004E2445" w:rsidP="004E2445">
            <w:pPr>
              <w:widowControl/>
              <w:numPr>
                <w:ilvl w:val="0"/>
                <w:numId w:val="28"/>
              </w:numPr>
              <w:autoSpaceDE/>
              <w:autoSpaceDN/>
              <w:spacing w:before="100" w:beforeAutospacing="1" w:after="100" w:afterAutospacing="1"/>
            </w:pPr>
            <w:r>
              <w:t>Jorge E.</w:t>
            </w:r>
          </w:p>
          <w:p w:rsidR="004E2445" w:rsidRDefault="004E2445" w:rsidP="004E2445">
            <w:pPr>
              <w:widowControl/>
              <w:numPr>
                <w:ilvl w:val="0"/>
                <w:numId w:val="28"/>
              </w:numPr>
              <w:autoSpaceDE/>
              <w:autoSpaceDN/>
              <w:spacing w:before="100" w:beforeAutospacing="1" w:after="100" w:afterAutospacing="1"/>
            </w:pPr>
            <w:r>
              <w:t>Dora L.</w:t>
            </w:r>
          </w:p>
          <w:p w:rsidR="004E2445" w:rsidRDefault="004E2445" w:rsidP="004E2445">
            <w:pPr>
              <w:widowControl/>
              <w:numPr>
                <w:ilvl w:val="0"/>
                <w:numId w:val="28"/>
              </w:numPr>
              <w:autoSpaceDE/>
              <w:autoSpaceDN/>
              <w:spacing w:before="100" w:beforeAutospacing="1" w:after="100" w:afterAutospacing="1"/>
            </w:pPr>
            <w:r>
              <w:t>Pompilio</w:t>
            </w:r>
          </w:p>
          <w:p w:rsidR="004E2445" w:rsidRDefault="004E2445" w:rsidP="004E2445">
            <w:pPr>
              <w:widowControl/>
              <w:numPr>
                <w:ilvl w:val="0"/>
                <w:numId w:val="28"/>
              </w:numPr>
              <w:autoSpaceDE/>
              <w:autoSpaceDN/>
              <w:spacing w:before="100" w:beforeAutospacing="1" w:after="100" w:afterAutospacing="1"/>
            </w:pPr>
            <w:r>
              <w:t>Amado</w:t>
            </w:r>
          </w:p>
          <w:p w:rsidR="004E2445" w:rsidRPr="004E2445" w:rsidRDefault="004E2445" w:rsidP="004E2445">
            <w:pPr>
              <w:pStyle w:val="Ttulo4"/>
              <w:rPr>
                <w:rFonts w:ascii="Times New Roman" w:eastAsia="Times New Roman" w:hAnsi="Times New Roman" w:cs="Times New Roman"/>
                <w:color w:val="auto"/>
                <w:lang w:val="en-US"/>
              </w:rPr>
            </w:pPr>
            <w:r w:rsidRPr="004E2445">
              <w:rPr>
                <w:color w:val="auto"/>
              </w:rPr>
              <w:t>Comité 2. Infraestructura y Montaje</w:t>
            </w:r>
          </w:p>
          <w:p w:rsidR="004E2445" w:rsidRPr="004E2445" w:rsidRDefault="004E2445" w:rsidP="004E2445">
            <w:pPr>
              <w:pStyle w:val="isselectedend"/>
              <w:rPr>
                <w:rFonts w:asciiTheme="minorHAnsi" w:hAnsiTheme="minorHAnsi" w:cstheme="minorHAnsi"/>
                <w:sz w:val="22"/>
                <w:lang w:val="es-MX"/>
              </w:rPr>
            </w:pPr>
            <w:r w:rsidRPr="004E2445">
              <w:rPr>
                <w:rFonts w:asciiTheme="minorHAnsi" w:hAnsiTheme="minorHAnsi" w:cstheme="minorHAnsi"/>
                <w:sz w:val="22"/>
                <w:lang w:val="es-MX"/>
              </w:rPr>
              <w:t>Este comité será responsable de coordinar las actividades relacionadas con la adecuación, construcción, mantenimiento y mejora de la infraestructura de la biofábrica. Entre sus funciones se encuentran la organización de jornadas de trabajo comunitario, el montaje de equipos y materiales, el mantenimiento preventivo y correctivo de las instalaciones, así como la verificación de las condiciones de seguridad y funcionalidad del espacio de trabajo.</w:t>
            </w:r>
          </w:p>
          <w:p w:rsidR="004E2445" w:rsidRDefault="004E2445" w:rsidP="004E2445">
            <w:pPr>
              <w:pStyle w:val="isselectedend"/>
            </w:pPr>
            <w:proofErr w:type="spellStart"/>
            <w:r>
              <w:t>Integrantes</w:t>
            </w:r>
            <w:proofErr w:type="spellEnd"/>
            <w:r>
              <w:t>:</w:t>
            </w:r>
          </w:p>
          <w:p w:rsidR="004E2445" w:rsidRDefault="004E2445" w:rsidP="004E2445">
            <w:pPr>
              <w:widowControl/>
              <w:numPr>
                <w:ilvl w:val="0"/>
                <w:numId w:val="29"/>
              </w:numPr>
              <w:autoSpaceDE/>
              <w:autoSpaceDN/>
              <w:spacing w:before="100" w:beforeAutospacing="1" w:after="100" w:afterAutospacing="1"/>
            </w:pPr>
            <w:proofErr w:type="spellStart"/>
            <w:r>
              <w:t>Liney</w:t>
            </w:r>
            <w:proofErr w:type="spellEnd"/>
          </w:p>
          <w:p w:rsidR="004E2445" w:rsidRDefault="004E2445" w:rsidP="004E2445">
            <w:pPr>
              <w:widowControl/>
              <w:numPr>
                <w:ilvl w:val="0"/>
                <w:numId w:val="29"/>
              </w:numPr>
              <w:autoSpaceDE/>
              <w:autoSpaceDN/>
              <w:spacing w:before="100" w:beforeAutospacing="1" w:after="100" w:afterAutospacing="1"/>
            </w:pPr>
            <w:proofErr w:type="spellStart"/>
            <w:r>
              <w:t>Eduin</w:t>
            </w:r>
            <w:proofErr w:type="spellEnd"/>
          </w:p>
          <w:p w:rsidR="004E2445" w:rsidRDefault="004E2445" w:rsidP="004E2445">
            <w:pPr>
              <w:widowControl/>
              <w:numPr>
                <w:ilvl w:val="0"/>
                <w:numId w:val="29"/>
              </w:numPr>
              <w:autoSpaceDE/>
              <w:autoSpaceDN/>
              <w:spacing w:before="100" w:beforeAutospacing="1" w:after="100" w:afterAutospacing="1"/>
            </w:pPr>
            <w:r>
              <w:t>Donaldo</w:t>
            </w:r>
          </w:p>
          <w:p w:rsidR="004E2445" w:rsidRDefault="004E2445" w:rsidP="004E2445">
            <w:pPr>
              <w:widowControl/>
              <w:numPr>
                <w:ilvl w:val="0"/>
                <w:numId w:val="29"/>
              </w:numPr>
              <w:autoSpaceDE/>
              <w:autoSpaceDN/>
              <w:spacing w:before="100" w:beforeAutospacing="1" w:after="100" w:afterAutospacing="1"/>
            </w:pPr>
            <w:r>
              <w:t>Diana T.</w:t>
            </w:r>
          </w:p>
          <w:p w:rsidR="004E2445" w:rsidRDefault="004E2445" w:rsidP="004E2445">
            <w:pPr>
              <w:widowControl/>
              <w:numPr>
                <w:ilvl w:val="0"/>
                <w:numId w:val="29"/>
              </w:numPr>
              <w:autoSpaceDE/>
              <w:autoSpaceDN/>
              <w:spacing w:before="100" w:beforeAutospacing="1" w:after="100" w:afterAutospacing="1"/>
            </w:pPr>
            <w:r>
              <w:t>Fredy O.</w:t>
            </w:r>
          </w:p>
          <w:p w:rsidR="004E2445" w:rsidRDefault="004E2445" w:rsidP="004E2445">
            <w:pPr>
              <w:widowControl/>
              <w:numPr>
                <w:ilvl w:val="0"/>
                <w:numId w:val="29"/>
              </w:numPr>
              <w:autoSpaceDE/>
              <w:autoSpaceDN/>
              <w:spacing w:before="100" w:beforeAutospacing="1" w:after="100" w:afterAutospacing="1"/>
            </w:pPr>
            <w:r>
              <w:t>Iván</w:t>
            </w:r>
          </w:p>
          <w:p w:rsidR="004E2445" w:rsidRPr="004E2445" w:rsidRDefault="004E2445" w:rsidP="004E2445">
            <w:pPr>
              <w:pStyle w:val="Ttulo4"/>
              <w:rPr>
                <w:rFonts w:ascii="Times New Roman" w:eastAsia="Times New Roman" w:hAnsi="Times New Roman" w:cs="Times New Roman"/>
                <w:color w:val="auto"/>
                <w:lang w:val="en-US"/>
              </w:rPr>
            </w:pPr>
            <w:r w:rsidRPr="004E2445">
              <w:rPr>
                <w:color w:val="auto"/>
              </w:rPr>
              <w:t>Comité 3. Ambiental</w:t>
            </w:r>
          </w:p>
          <w:p w:rsidR="004E2445" w:rsidRPr="004E2445" w:rsidRDefault="004E2445" w:rsidP="004E2445">
            <w:pPr>
              <w:pStyle w:val="isselectedend"/>
              <w:rPr>
                <w:rFonts w:asciiTheme="minorHAnsi" w:hAnsiTheme="minorHAnsi" w:cstheme="minorHAnsi"/>
                <w:sz w:val="22"/>
                <w:lang w:val="es-MX"/>
              </w:rPr>
            </w:pPr>
            <w:r w:rsidRPr="004E2445">
              <w:rPr>
                <w:rFonts w:asciiTheme="minorHAnsi" w:hAnsiTheme="minorHAnsi" w:cstheme="minorHAnsi"/>
                <w:sz w:val="22"/>
                <w:lang w:val="es-MX"/>
              </w:rPr>
              <w:t>Este comité tendrá la función de promover prácticas de protección ambiental dentro y fuera de la biofábrica. Será el encargado de supervisar el manejo adecuado de residuos, fomentar el uso eficiente del agua y los recursos naturales, realizar seguimiento a posibles impactos ambientales, promover actividades de restauración ecológica y sensibilizar a la comunidad sobre la importancia de la conservación del entorno.</w:t>
            </w:r>
          </w:p>
          <w:p w:rsidR="004E2445" w:rsidRDefault="004E2445" w:rsidP="004E2445">
            <w:pPr>
              <w:pStyle w:val="isselectedend"/>
            </w:pPr>
            <w:proofErr w:type="spellStart"/>
            <w:r>
              <w:t>Integrantes</w:t>
            </w:r>
            <w:proofErr w:type="spellEnd"/>
            <w:r>
              <w:t>:</w:t>
            </w:r>
          </w:p>
          <w:p w:rsidR="004E2445" w:rsidRDefault="004E2445" w:rsidP="004E2445">
            <w:pPr>
              <w:widowControl/>
              <w:numPr>
                <w:ilvl w:val="0"/>
                <w:numId w:val="30"/>
              </w:numPr>
              <w:autoSpaceDE/>
              <w:autoSpaceDN/>
              <w:spacing w:before="100" w:beforeAutospacing="1" w:after="100" w:afterAutospacing="1"/>
            </w:pPr>
            <w:r>
              <w:t>Margarita</w:t>
            </w:r>
          </w:p>
          <w:p w:rsidR="004E2445" w:rsidRDefault="004E2445" w:rsidP="004E2445">
            <w:pPr>
              <w:widowControl/>
              <w:numPr>
                <w:ilvl w:val="0"/>
                <w:numId w:val="30"/>
              </w:numPr>
              <w:autoSpaceDE/>
              <w:autoSpaceDN/>
              <w:spacing w:before="100" w:beforeAutospacing="1" w:after="100" w:afterAutospacing="1"/>
            </w:pPr>
            <w:r>
              <w:t>Erika</w:t>
            </w:r>
          </w:p>
          <w:p w:rsidR="004E2445" w:rsidRDefault="004E2445" w:rsidP="004E2445">
            <w:pPr>
              <w:widowControl/>
              <w:numPr>
                <w:ilvl w:val="0"/>
                <w:numId w:val="30"/>
              </w:numPr>
              <w:autoSpaceDE/>
              <w:autoSpaceDN/>
              <w:spacing w:before="100" w:beforeAutospacing="1" w:after="100" w:afterAutospacing="1"/>
            </w:pPr>
            <w:r>
              <w:t>Jimmy</w:t>
            </w:r>
          </w:p>
          <w:p w:rsidR="004E2445" w:rsidRDefault="004E2445" w:rsidP="004E2445">
            <w:pPr>
              <w:widowControl/>
              <w:numPr>
                <w:ilvl w:val="0"/>
                <w:numId w:val="30"/>
              </w:numPr>
              <w:autoSpaceDE/>
              <w:autoSpaceDN/>
              <w:spacing w:before="100" w:beforeAutospacing="1" w:after="100" w:afterAutospacing="1"/>
            </w:pPr>
            <w:proofErr w:type="spellStart"/>
            <w:r>
              <w:t>Duván</w:t>
            </w:r>
            <w:proofErr w:type="spellEnd"/>
          </w:p>
          <w:p w:rsidR="004E2445" w:rsidRPr="004E2445" w:rsidRDefault="004E2445" w:rsidP="004E2445">
            <w:pPr>
              <w:pStyle w:val="Ttulo4"/>
              <w:rPr>
                <w:rFonts w:ascii="Times New Roman" w:eastAsia="Times New Roman" w:hAnsi="Times New Roman" w:cs="Times New Roman"/>
                <w:color w:val="auto"/>
                <w:lang w:val="en-US"/>
              </w:rPr>
            </w:pPr>
            <w:r w:rsidRPr="004E2445">
              <w:rPr>
                <w:color w:val="auto"/>
              </w:rPr>
              <w:t>Comité 4. Administrativo, Gestión y Formación</w:t>
            </w:r>
          </w:p>
          <w:p w:rsidR="004E2445" w:rsidRPr="004E2445" w:rsidRDefault="004E2445" w:rsidP="004E2445">
            <w:pPr>
              <w:pStyle w:val="isselectedend"/>
              <w:rPr>
                <w:rFonts w:asciiTheme="minorHAnsi" w:hAnsiTheme="minorHAnsi" w:cstheme="minorHAnsi"/>
                <w:lang w:val="es-MX"/>
              </w:rPr>
            </w:pPr>
            <w:r w:rsidRPr="004E2445">
              <w:rPr>
                <w:rFonts w:asciiTheme="minorHAnsi" w:hAnsiTheme="minorHAnsi" w:cstheme="minorHAnsi"/>
                <w:lang w:val="es-MX"/>
              </w:rPr>
              <w:t xml:space="preserve">Este comité será responsable de apoyar los procesos administrativos y organizativos del núcleo, incluyendo el registro de actividades, elaboración de actas, seguimiento a compromisos, gestión de alianzas institucionales y búsqueda de oportunidades para fortalecer el proyecto. Adicionalmente, coordinará las actividades de formación, </w:t>
            </w:r>
            <w:r w:rsidRPr="004E2445">
              <w:rPr>
                <w:rFonts w:asciiTheme="minorHAnsi" w:hAnsiTheme="minorHAnsi" w:cstheme="minorHAnsi"/>
                <w:lang w:val="es-MX"/>
              </w:rPr>
              <w:lastRenderedPageBreak/>
              <w:t>capacitación y transferencia de conocimientos que permitan fortalecer las capacidades técnicas y organizativas de los integrantes.</w:t>
            </w:r>
          </w:p>
          <w:p w:rsidR="004E2445" w:rsidRDefault="004E2445" w:rsidP="004E2445">
            <w:pPr>
              <w:pStyle w:val="isselectedend"/>
            </w:pPr>
            <w:proofErr w:type="spellStart"/>
            <w:r>
              <w:t>Integrantes</w:t>
            </w:r>
            <w:proofErr w:type="spellEnd"/>
            <w:r>
              <w:t>:</w:t>
            </w:r>
          </w:p>
          <w:p w:rsidR="004E2445" w:rsidRDefault="004E2445" w:rsidP="004E2445">
            <w:pPr>
              <w:widowControl/>
              <w:numPr>
                <w:ilvl w:val="0"/>
                <w:numId w:val="31"/>
              </w:numPr>
              <w:autoSpaceDE/>
              <w:autoSpaceDN/>
              <w:spacing w:before="100" w:beforeAutospacing="1" w:after="100" w:afterAutospacing="1"/>
            </w:pPr>
            <w:proofErr w:type="spellStart"/>
            <w:r>
              <w:t>Duber</w:t>
            </w:r>
            <w:proofErr w:type="spellEnd"/>
          </w:p>
          <w:p w:rsidR="004E2445" w:rsidRDefault="004E2445" w:rsidP="004E2445">
            <w:pPr>
              <w:widowControl/>
              <w:numPr>
                <w:ilvl w:val="0"/>
                <w:numId w:val="31"/>
              </w:numPr>
              <w:autoSpaceDE/>
              <w:autoSpaceDN/>
              <w:spacing w:before="100" w:beforeAutospacing="1" w:after="100" w:afterAutospacing="1"/>
            </w:pPr>
            <w:r>
              <w:t>Juan de Dios</w:t>
            </w:r>
          </w:p>
          <w:p w:rsidR="004E2445" w:rsidRDefault="004E2445" w:rsidP="004E2445">
            <w:pPr>
              <w:widowControl/>
              <w:numPr>
                <w:ilvl w:val="0"/>
                <w:numId w:val="31"/>
              </w:numPr>
              <w:autoSpaceDE/>
              <w:autoSpaceDN/>
              <w:spacing w:before="100" w:beforeAutospacing="1" w:after="100" w:afterAutospacing="1"/>
            </w:pPr>
            <w:r>
              <w:t>Juan</w:t>
            </w:r>
          </w:p>
          <w:p w:rsidR="004E2445" w:rsidRDefault="004E2445" w:rsidP="004E2445">
            <w:pPr>
              <w:widowControl/>
              <w:numPr>
                <w:ilvl w:val="0"/>
                <w:numId w:val="31"/>
              </w:numPr>
              <w:autoSpaceDE/>
              <w:autoSpaceDN/>
              <w:spacing w:before="100" w:beforeAutospacing="1" w:after="100" w:afterAutospacing="1"/>
            </w:pPr>
            <w:r>
              <w:t>Marta</w:t>
            </w:r>
          </w:p>
          <w:p w:rsidR="004E2445" w:rsidRDefault="004E2445" w:rsidP="004E2445">
            <w:pPr>
              <w:widowControl/>
              <w:numPr>
                <w:ilvl w:val="0"/>
                <w:numId w:val="31"/>
              </w:numPr>
              <w:autoSpaceDE/>
              <w:autoSpaceDN/>
              <w:spacing w:before="100" w:beforeAutospacing="1" w:after="100" w:afterAutospacing="1"/>
            </w:pPr>
            <w:proofErr w:type="spellStart"/>
            <w:r>
              <w:t>Otálvaro</w:t>
            </w:r>
            <w:proofErr w:type="spellEnd"/>
          </w:p>
          <w:p w:rsidR="004E2445" w:rsidRDefault="004E2445" w:rsidP="004E2445">
            <w:pPr>
              <w:widowControl/>
              <w:numPr>
                <w:ilvl w:val="0"/>
                <w:numId w:val="31"/>
              </w:numPr>
              <w:autoSpaceDE/>
              <w:autoSpaceDN/>
              <w:spacing w:before="100" w:beforeAutospacing="1" w:after="100" w:afterAutospacing="1"/>
            </w:pPr>
            <w:proofErr w:type="spellStart"/>
            <w:r>
              <w:t>Yansy</w:t>
            </w:r>
            <w:proofErr w:type="spellEnd"/>
          </w:p>
          <w:p w:rsidR="004E2445" w:rsidRPr="004E2445" w:rsidRDefault="004E2445" w:rsidP="004E2445">
            <w:pPr>
              <w:pStyle w:val="NormalWeb"/>
              <w:rPr>
                <w:rFonts w:asciiTheme="minorHAnsi" w:hAnsiTheme="minorHAnsi" w:cstheme="minorHAnsi"/>
                <w:sz w:val="22"/>
                <w:lang w:val="es-MX"/>
              </w:rPr>
            </w:pPr>
            <w:r w:rsidRPr="004E2445">
              <w:rPr>
                <w:rFonts w:asciiTheme="minorHAnsi" w:hAnsiTheme="minorHAnsi" w:cstheme="minorHAnsi"/>
                <w:sz w:val="22"/>
                <w:lang w:val="es-MX"/>
              </w:rPr>
              <w:t>La conformación de estos comités permitió establecer una estructura organizativa clara y participativa, fortaleciendo la corresponsabilidad de los integrantes del núcleo campesino y generando las bases para una gestión eficiente, sostenible y articulada de la biofábrica comunitaria.</w:t>
            </w:r>
          </w:p>
          <w:p w:rsidR="00376999" w:rsidRPr="00F33638" w:rsidRDefault="00F33638" w:rsidP="00F33638">
            <w:pPr>
              <w:pStyle w:val="Prrafodelista"/>
              <w:widowControl/>
              <w:numPr>
                <w:ilvl w:val="0"/>
                <w:numId w:val="27"/>
              </w:numPr>
              <w:autoSpaceDE/>
              <w:autoSpaceDN/>
              <w:spacing w:before="100" w:beforeAutospacing="1" w:after="100" w:afterAutospacing="1"/>
              <w:rPr>
                <w:rFonts w:asciiTheme="minorHAnsi" w:eastAsia="Times New Roman" w:hAnsiTheme="minorHAnsi" w:cstheme="minorHAnsi"/>
                <w:b/>
                <w:szCs w:val="24"/>
                <w:lang w:val="es-MX"/>
              </w:rPr>
            </w:pPr>
            <w:r w:rsidRPr="00F33638">
              <w:rPr>
                <w:b/>
              </w:rPr>
              <w:t>Recorrido en campo para la descripción del entorno y socialización</w:t>
            </w:r>
            <w:r w:rsidRPr="00F33638">
              <w:rPr>
                <w:b/>
                <w:spacing w:val="-3"/>
              </w:rPr>
              <w:t xml:space="preserve"> </w:t>
            </w:r>
            <w:r w:rsidRPr="00F33638">
              <w:rPr>
                <w:b/>
              </w:rPr>
              <w:t>dialogada</w:t>
            </w:r>
            <w:r w:rsidRPr="00F33638">
              <w:rPr>
                <w:b/>
                <w:spacing w:val="-3"/>
              </w:rPr>
              <w:t xml:space="preserve"> </w:t>
            </w:r>
            <w:r w:rsidRPr="00F33638">
              <w:rPr>
                <w:b/>
              </w:rPr>
              <w:t>de hallazgos.</w:t>
            </w:r>
          </w:p>
          <w:p w:rsidR="00F33638" w:rsidRPr="00F33638" w:rsidRDefault="00F33638" w:rsidP="00F33638">
            <w:pPr>
              <w:widowControl/>
              <w:autoSpaceDE/>
              <w:autoSpaceDN/>
              <w:spacing w:before="100" w:beforeAutospacing="1" w:after="100" w:afterAutospacing="1"/>
              <w:rPr>
                <w:rFonts w:asciiTheme="minorHAnsi" w:eastAsia="Times New Roman" w:hAnsiTheme="minorHAnsi" w:cstheme="minorHAnsi"/>
                <w:szCs w:val="24"/>
                <w:lang w:val="es-MX"/>
              </w:rPr>
            </w:pPr>
            <w:r w:rsidRPr="00F33638">
              <w:rPr>
                <w:rFonts w:asciiTheme="minorHAnsi" w:eastAsia="Times New Roman" w:hAnsiTheme="minorHAnsi" w:cstheme="minorHAnsi"/>
                <w:szCs w:val="24"/>
                <w:lang w:val="es-MX"/>
              </w:rPr>
              <w:t>Posteriormente, se realizó un recorrido en campo con los integrantes del núcleo campesino, con el propósito de identificar y reconocer el espacio destinado para la implementación de la biofábrica que será fortalecida mediante los materiales de formación suministrados por la estrategia CampeSENA.</w:t>
            </w:r>
          </w:p>
          <w:p w:rsidR="00F33638" w:rsidRPr="00F33638" w:rsidRDefault="00F33638" w:rsidP="00F33638">
            <w:pPr>
              <w:widowControl/>
              <w:autoSpaceDE/>
              <w:autoSpaceDN/>
              <w:spacing w:before="100" w:beforeAutospacing="1" w:after="100" w:afterAutospacing="1"/>
              <w:rPr>
                <w:rFonts w:asciiTheme="minorHAnsi" w:eastAsia="Times New Roman" w:hAnsiTheme="minorHAnsi" w:cstheme="minorHAnsi"/>
                <w:szCs w:val="24"/>
                <w:lang w:val="es-MX"/>
              </w:rPr>
            </w:pPr>
            <w:r w:rsidRPr="00F33638">
              <w:rPr>
                <w:rFonts w:asciiTheme="minorHAnsi" w:eastAsia="Times New Roman" w:hAnsiTheme="minorHAnsi" w:cstheme="minorHAnsi"/>
                <w:szCs w:val="24"/>
                <w:lang w:val="es-MX"/>
              </w:rPr>
              <w:t>Durante la actividad, el promotor campesino orientó a los participantes sobre los criterios técnicos y funcionales que deben considerarse para la selección y adecuación del lugar. Una vez identificado el sitio propuesto por la comunidad, se efectuó una observación detallada de las condiciones del entorno, permitiendo analizar diversos aspectos relevantes para el adecuado funcionamiento de la biofábrica.</w:t>
            </w:r>
          </w:p>
          <w:p w:rsidR="00F33638" w:rsidRPr="00F33638" w:rsidRDefault="00F33638" w:rsidP="00F33638">
            <w:pPr>
              <w:widowControl/>
              <w:autoSpaceDE/>
              <w:autoSpaceDN/>
              <w:spacing w:before="100" w:beforeAutospacing="1" w:after="100" w:afterAutospacing="1"/>
              <w:rPr>
                <w:rFonts w:asciiTheme="minorHAnsi" w:eastAsia="Times New Roman" w:hAnsiTheme="minorHAnsi" w:cstheme="minorHAnsi"/>
                <w:szCs w:val="24"/>
                <w:lang w:val="es-MX"/>
              </w:rPr>
            </w:pPr>
            <w:r w:rsidRPr="00F33638">
              <w:rPr>
                <w:rFonts w:asciiTheme="minorHAnsi" w:eastAsia="Times New Roman" w:hAnsiTheme="minorHAnsi" w:cstheme="minorHAnsi"/>
                <w:szCs w:val="24"/>
                <w:lang w:val="es-MX"/>
              </w:rPr>
              <w:t>En el recorrido se evaluaron las condiciones de accesibilidad al predio, la cercanía a parcelas productivas e infraestructura existente, la presencia de fuentes hídricas cercanas, las características del terreno, la existencia de procesos erosivos, la cobertura vegetal presente y las condiciones generales del paisaje. Asimismo, se identificaron posibles riesgos asociados al ingreso de animales o personas externas, las condiciones de exposición solar y circulación de viento, así como la proximidad de los cultivos y su estado fenológico.</w:t>
            </w:r>
          </w:p>
          <w:p w:rsidR="00F33638" w:rsidRDefault="00F33638" w:rsidP="00F33638">
            <w:pPr>
              <w:widowControl/>
              <w:autoSpaceDE/>
              <w:autoSpaceDN/>
              <w:spacing w:before="100" w:beforeAutospacing="1" w:after="100" w:afterAutospacing="1"/>
              <w:rPr>
                <w:rFonts w:asciiTheme="minorHAnsi" w:eastAsia="Times New Roman" w:hAnsiTheme="minorHAnsi" w:cstheme="minorHAnsi"/>
                <w:szCs w:val="24"/>
                <w:lang w:val="es-MX"/>
              </w:rPr>
            </w:pPr>
            <w:r w:rsidRPr="00F33638">
              <w:rPr>
                <w:rFonts w:asciiTheme="minorHAnsi" w:eastAsia="Times New Roman" w:hAnsiTheme="minorHAnsi" w:cstheme="minorHAnsi"/>
                <w:szCs w:val="24"/>
                <w:lang w:val="es-MX"/>
              </w:rPr>
              <w:t>La actividad permitió reconocer de manera participativa las características biofísicas y funcionales del espacio seleccionado, generando un intercambio de conocimientos entre los asistentes y fortaleciendo la apropiación comunitaria sobre el proceso de implementación de la biofábrica. Adicionalmente, se recopilaron observaciones y aportes de los participantes, los cuales servirán como insumo para la planificación de las actividades futuras relacionadas con la adecuación, montaje y puesta en funcionamiento de este espacio de aprendizaje y producción agroecológica.</w:t>
            </w:r>
          </w:p>
          <w:p w:rsidR="00687EAC" w:rsidRDefault="00687EAC" w:rsidP="00F33638">
            <w:pPr>
              <w:widowControl/>
              <w:autoSpaceDE/>
              <w:autoSpaceDN/>
              <w:spacing w:before="100" w:beforeAutospacing="1" w:after="100" w:afterAutospacing="1"/>
              <w:rPr>
                <w:rFonts w:asciiTheme="minorHAnsi" w:eastAsia="Times New Roman" w:hAnsiTheme="minorHAnsi" w:cstheme="minorHAnsi"/>
                <w:szCs w:val="24"/>
                <w:lang w:val="es-MX"/>
              </w:rPr>
            </w:pPr>
          </w:p>
          <w:p w:rsidR="00687EAC" w:rsidRPr="00F33638" w:rsidRDefault="00687EAC" w:rsidP="00F33638">
            <w:pPr>
              <w:widowControl/>
              <w:autoSpaceDE/>
              <w:autoSpaceDN/>
              <w:spacing w:before="100" w:beforeAutospacing="1" w:after="100" w:afterAutospacing="1"/>
              <w:rPr>
                <w:rFonts w:asciiTheme="minorHAnsi" w:eastAsia="Times New Roman" w:hAnsiTheme="minorHAnsi" w:cstheme="minorHAnsi"/>
                <w:szCs w:val="24"/>
                <w:lang w:val="es-MX"/>
              </w:rPr>
            </w:pPr>
          </w:p>
          <w:p w:rsidR="00F33638" w:rsidRPr="00687EAC" w:rsidRDefault="00687EAC" w:rsidP="00687EAC">
            <w:pPr>
              <w:pStyle w:val="Prrafodelista"/>
              <w:widowControl/>
              <w:numPr>
                <w:ilvl w:val="1"/>
                <w:numId w:val="27"/>
              </w:numPr>
              <w:autoSpaceDE/>
              <w:autoSpaceDN/>
              <w:spacing w:before="100" w:beforeAutospacing="1" w:after="100" w:afterAutospacing="1"/>
              <w:rPr>
                <w:rFonts w:asciiTheme="minorHAnsi" w:eastAsia="Times New Roman" w:hAnsiTheme="minorHAnsi" w:cstheme="minorHAnsi"/>
                <w:szCs w:val="24"/>
                <w:lang w:val="es-MX"/>
              </w:rPr>
            </w:pPr>
            <w:r w:rsidRPr="00337F90">
              <w:rPr>
                <w:b/>
                <w:bCs/>
              </w:rPr>
              <w:lastRenderedPageBreak/>
              <w:t>Conversatorio sobre prácticas y saberes relacionados</w:t>
            </w:r>
            <w:r>
              <w:rPr>
                <w:b/>
                <w:bCs/>
              </w:rPr>
              <w:t>, y f</w:t>
            </w:r>
            <w:r w:rsidRPr="00337F90">
              <w:rPr>
                <w:b/>
                <w:bCs/>
              </w:rPr>
              <w:t>ormulación de preguntas desencadenes</w:t>
            </w:r>
            <w:r>
              <w:rPr>
                <w:b/>
                <w:bCs/>
              </w:rPr>
              <w:t>.</w:t>
            </w:r>
          </w:p>
          <w:p w:rsidR="00687EAC" w:rsidRPr="00687EAC" w:rsidRDefault="00687EAC" w:rsidP="00687EAC">
            <w:pPr>
              <w:pStyle w:val="isselectedend"/>
              <w:rPr>
                <w:rFonts w:asciiTheme="minorHAnsi" w:hAnsiTheme="minorHAnsi" w:cstheme="minorHAnsi"/>
                <w:sz w:val="22"/>
                <w:lang w:val="es-MX"/>
              </w:rPr>
            </w:pPr>
            <w:r w:rsidRPr="00687EAC">
              <w:rPr>
                <w:rFonts w:asciiTheme="minorHAnsi" w:hAnsiTheme="minorHAnsi" w:cstheme="minorHAnsi"/>
                <w:sz w:val="22"/>
                <w:lang w:val="es-MX"/>
              </w:rPr>
              <w:t>Una vez finalizado el recorrido en campo, se desarrolló un espacio de diálogo participativo orientado al reconocimiento de las prácticas productivas y los saberes locales presentes en el núcleo campesino.</w:t>
            </w:r>
          </w:p>
          <w:p w:rsidR="00687EAC" w:rsidRPr="00687EAC" w:rsidRDefault="00687EAC" w:rsidP="00687EAC">
            <w:pPr>
              <w:pStyle w:val="isselectedend"/>
              <w:rPr>
                <w:rFonts w:asciiTheme="minorHAnsi" w:hAnsiTheme="minorHAnsi" w:cstheme="minorHAnsi"/>
                <w:sz w:val="22"/>
                <w:lang w:val="es-MX"/>
              </w:rPr>
            </w:pPr>
            <w:r w:rsidRPr="00687EAC">
              <w:rPr>
                <w:rFonts w:asciiTheme="minorHAnsi" w:hAnsiTheme="minorHAnsi" w:cstheme="minorHAnsi"/>
                <w:sz w:val="22"/>
                <w:lang w:val="es-MX"/>
              </w:rPr>
              <w:t>Durante el conversatorio, se promovió la participación de los asistentes mediante preguntas abiertas relacionadas con el manejo actual de los cultivos, las prácticas de conservación y manejo de suelo y agua, el uso de insumos agrícolas, las experiencias en agroecología y los antecedentes existentes en la elaboración o utilización de bioinsumos y biofábricas. Este ejercicio permitió identificar las principales fortalezas, conocimientos y capacidades de la comunidad, así como las necesidades y oportunidades de fortalecimiento para el desarrollo de sus procesos productivos.</w:t>
            </w:r>
          </w:p>
          <w:p w:rsidR="00687EAC" w:rsidRPr="00687EAC" w:rsidRDefault="00687EAC" w:rsidP="00687EAC">
            <w:pPr>
              <w:pStyle w:val="isselectedend"/>
              <w:rPr>
                <w:rFonts w:asciiTheme="minorHAnsi" w:hAnsiTheme="minorHAnsi" w:cstheme="minorHAnsi"/>
                <w:sz w:val="22"/>
                <w:lang w:val="es-MX"/>
              </w:rPr>
            </w:pPr>
            <w:r w:rsidRPr="00687EAC">
              <w:rPr>
                <w:rFonts w:asciiTheme="minorHAnsi" w:hAnsiTheme="minorHAnsi" w:cstheme="minorHAnsi"/>
                <w:sz w:val="22"/>
                <w:lang w:val="es-MX"/>
              </w:rPr>
              <w:t>Los aportes realizados por los participantes fueron recopilados y analizados de manera colectiva, resaltando la importancia de los conocimientos locales y la experiencia campesina como elementos fundamentales para orientar los procesos de extensión rural y la implementación de estrategias de transición agroecológica promovidas por la estrategia CampeSENA.</w:t>
            </w:r>
          </w:p>
          <w:p w:rsidR="00687EAC" w:rsidRPr="00687EAC" w:rsidRDefault="00687EAC" w:rsidP="00687EAC">
            <w:pPr>
              <w:pStyle w:val="isselectedend"/>
              <w:rPr>
                <w:rFonts w:asciiTheme="minorHAnsi" w:hAnsiTheme="minorHAnsi" w:cstheme="minorHAnsi"/>
                <w:sz w:val="22"/>
                <w:lang w:val="es-MX"/>
              </w:rPr>
            </w:pPr>
            <w:r w:rsidRPr="00687EAC">
              <w:rPr>
                <w:rFonts w:asciiTheme="minorHAnsi" w:hAnsiTheme="minorHAnsi" w:cstheme="minorHAnsi"/>
                <w:sz w:val="22"/>
                <w:lang w:val="es-MX"/>
              </w:rPr>
              <w:t>Posteriormente, se llevó a cabo una actividad participativa de análisis y organización de la información obtenida durante el conversatorio. Para ello, se utilizó un papelógrafo previamente elaborado con la representación de un árbol, compuesto por raíces, tronco y ramas con frutos, como herramienta metodológica para facilitar la reflexión colectiva.</w:t>
            </w:r>
          </w:p>
          <w:p w:rsidR="00687EAC" w:rsidRPr="00687EAC" w:rsidRDefault="00687EAC" w:rsidP="00687EAC">
            <w:pPr>
              <w:pStyle w:val="isselectedend"/>
              <w:rPr>
                <w:rFonts w:asciiTheme="minorHAnsi" w:hAnsiTheme="minorHAnsi" w:cstheme="minorHAnsi"/>
                <w:sz w:val="22"/>
                <w:lang w:val="es-MX"/>
              </w:rPr>
            </w:pPr>
            <w:r w:rsidRPr="00687EAC">
              <w:rPr>
                <w:rFonts w:asciiTheme="minorHAnsi" w:hAnsiTheme="minorHAnsi" w:cstheme="minorHAnsi"/>
                <w:sz w:val="22"/>
                <w:lang w:val="es-MX"/>
              </w:rPr>
              <w:t>El desarrollo de la actividad permitió clasificar y visualizar los saberes, prácticas productivas, percepciones sobre el entorno y necesidades de fortalecimiento identificadas por los integrantes del núcleo campesino. Esta metodología facilitó el intercambio de experiencias y el análisis conjunto de las condiciones y potencialidades del territorio.</w:t>
            </w:r>
          </w:p>
          <w:p w:rsidR="00687EAC" w:rsidRPr="00687EAC" w:rsidRDefault="00687EAC" w:rsidP="00687EAC">
            <w:pPr>
              <w:pStyle w:val="NormalWeb"/>
              <w:rPr>
                <w:rFonts w:asciiTheme="minorHAnsi" w:hAnsiTheme="minorHAnsi" w:cstheme="minorHAnsi"/>
                <w:sz w:val="22"/>
                <w:lang w:val="es-MX"/>
              </w:rPr>
            </w:pPr>
            <w:r w:rsidRPr="00687EAC">
              <w:rPr>
                <w:rFonts w:asciiTheme="minorHAnsi" w:hAnsiTheme="minorHAnsi" w:cstheme="minorHAnsi"/>
                <w:sz w:val="22"/>
                <w:lang w:val="es-MX"/>
              </w:rPr>
              <w:t>Para la realización del ejercicio, se entregaron fichas de colores y lápices a cada participante, quienes registraron sus aportes de acuerdo con las orientaciones brindadas. En aquellos casos en los que algunas personas manifestaron dificultades para escribir, se promovió el uso de dibujos, símbolos o representaciones gráficas como mecanismo de expresión, garantizando así la participación activa e inclusiva de todos los asistentes.</w:t>
            </w:r>
          </w:p>
          <w:p w:rsidR="00687EAC" w:rsidRDefault="00687EAC" w:rsidP="00687EAC">
            <w:pPr>
              <w:pStyle w:val="TableParagraph"/>
              <w:numPr>
                <w:ilvl w:val="0"/>
                <w:numId w:val="33"/>
              </w:numPr>
              <w:tabs>
                <w:tab w:val="left" w:pos="474"/>
              </w:tabs>
              <w:spacing w:line="276" w:lineRule="auto"/>
              <w:jc w:val="both"/>
            </w:pPr>
            <w:r w:rsidRPr="00337F90">
              <w:t>¿Han notado cambio en el clima, suelos o producción?</w:t>
            </w:r>
            <w:r>
              <w:t xml:space="preserve"> </w:t>
            </w:r>
          </w:p>
          <w:p w:rsidR="00687EAC" w:rsidRDefault="00687EAC" w:rsidP="00687EAC">
            <w:pPr>
              <w:pStyle w:val="TableParagraph"/>
              <w:tabs>
                <w:tab w:val="left" w:pos="474"/>
              </w:tabs>
              <w:spacing w:line="276" w:lineRule="auto"/>
              <w:ind w:left="1174"/>
              <w:jc w:val="both"/>
            </w:pPr>
            <w:r>
              <w:t xml:space="preserve">R/ hemos notado cambios como cambian los climas en un invierno bien bravo eso se me volvió un pantano, también uno ve que cuando les pega como mucho el aire o mucho sol eso tiende como atrasar la producción </w:t>
            </w:r>
          </w:p>
          <w:p w:rsidR="00687EAC" w:rsidRDefault="00687EAC" w:rsidP="00687EAC">
            <w:pPr>
              <w:pStyle w:val="TableParagraph"/>
              <w:tabs>
                <w:tab w:val="left" w:pos="474"/>
              </w:tabs>
              <w:spacing w:line="276" w:lineRule="auto"/>
              <w:ind w:left="1174"/>
              <w:jc w:val="both"/>
            </w:pPr>
          </w:p>
          <w:p w:rsidR="00687EAC" w:rsidRDefault="00687EAC" w:rsidP="00687EAC">
            <w:pPr>
              <w:pStyle w:val="TableParagraph"/>
              <w:numPr>
                <w:ilvl w:val="0"/>
                <w:numId w:val="33"/>
              </w:numPr>
              <w:tabs>
                <w:tab w:val="left" w:pos="474"/>
              </w:tabs>
              <w:spacing w:line="276" w:lineRule="auto"/>
              <w:jc w:val="both"/>
            </w:pPr>
            <w:r w:rsidRPr="00337F90">
              <w:t>¿Cómo se han adaptado a los cambios percibidos?</w:t>
            </w:r>
          </w:p>
          <w:p w:rsidR="00687EAC" w:rsidRDefault="00687EAC" w:rsidP="00687EAC">
            <w:pPr>
              <w:pStyle w:val="TableParagraph"/>
              <w:tabs>
                <w:tab w:val="left" w:pos="474"/>
              </w:tabs>
              <w:spacing w:line="276" w:lineRule="auto"/>
              <w:ind w:left="1174"/>
              <w:jc w:val="both"/>
            </w:pPr>
            <w:r>
              <w:t xml:space="preserve">R/ hemos escuchado historias que ha vivido por aquí toda la vida y este </w:t>
            </w:r>
            <w:proofErr w:type="spellStart"/>
            <w:r>
              <w:t>caño</w:t>
            </w:r>
            <w:proofErr w:type="spellEnd"/>
            <w:r>
              <w:t xml:space="preserve"> se seca que no le queda una sola gota de agua, eso es lo que ha dicho gente que ha vivido acá y que conoce el caño y nosotros hemos </w:t>
            </w:r>
            <w:proofErr w:type="spellStart"/>
            <w:r>
              <w:t>hechado</w:t>
            </w:r>
            <w:proofErr w:type="spellEnd"/>
            <w:r>
              <w:t xml:space="preserve"> de ver que cuando hay verano el caño se pone muy chiquito y si seguimos con un verano </w:t>
            </w:r>
            <w:proofErr w:type="spellStart"/>
            <w:r>
              <w:t>asi</w:t>
            </w:r>
            <w:proofErr w:type="spellEnd"/>
            <w:r>
              <w:t xml:space="preserve"> 15 o 20 días y ese caño se seca por completo, y cuando hace 15 días de verano uno no ve una gota de agua debajo del puente. Lo bueno es que hemos percibido que en </w:t>
            </w:r>
            <w:proofErr w:type="spellStart"/>
            <w:r>
              <w:t>Mutata</w:t>
            </w:r>
            <w:proofErr w:type="spellEnd"/>
            <w:r>
              <w:t xml:space="preserve"> llueve mucho y que se tienen </w:t>
            </w:r>
            <w:r>
              <w:lastRenderedPageBreak/>
              <w:t>al menos 17 ríos y pues el agua baja de la serranía, aunque aquí nos hemos visto como preocupados porque el año pasado el agua se puso muy poquita, pero hemos resistido, también hemos sembrado algunos árboles para proteger un poco el agua, pero no es suficiente hay que sembrar más árboles y a medida que vamos sembrando cacao vamos viendo qué más podemos sembrar intermedio del cultivo.</w:t>
            </w:r>
          </w:p>
          <w:p w:rsidR="00687EAC" w:rsidRDefault="00687EAC" w:rsidP="00687EAC">
            <w:pPr>
              <w:pStyle w:val="TableParagraph"/>
              <w:tabs>
                <w:tab w:val="left" w:pos="474"/>
              </w:tabs>
              <w:spacing w:line="276" w:lineRule="auto"/>
              <w:ind w:left="1174"/>
              <w:jc w:val="both"/>
            </w:pPr>
          </w:p>
          <w:p w:rsidR="00687EAC" w:rsidRPr="00337F90" w:rsidRDefault="00687EAC" w:rsidP="00687EAC">
            <w:pPr>
              <w:pStyle w:val="TableParagraph"/>
              <w:numPr>
                <w:ilvl w:val="0"/>
                <w:numId w:val="33"/>
              </w:numPr>
              <w:tabs>
                <w:tab w:val="left" w:pos="474"/>
              </w:tabs>
              <w:spacing w:line="276" w:lineRule="auto"/>
              <w:jc w:val="both"/>
            </w:pPr>
            <w:r w:rsidRPr="00337F90">
              <w:t>¿Qué practicas realizan al interior de sus cultivos?</w:t>
            </w:r>
          </w:p>
          <w:p w:rsidR="00687EAC" w:rsidRDefault="00687EAC" w:rsidP="00687EAC">
            <w:pPr>
              <w:pStyle w:val="TableParagraph"/>
              <w:tabs>
                <w:tab w:val="left" w:pos="474"/>
              </w:tabs>
              <w:spacing w:line="276" w:lineRule="auto"/>
              <w:ind w:left="1174"/>
              <w:jc w:val="both"/>
            </w:pPr>
            <w:r>
              <w:t xml:space="preserve">R/ Mayormente tenemos es cacao y también mucho plátano estos dos cultivos conviven muy bien, pero al interior del cultivo también tenemos banano, aguacate, mango, palmas, limón, Yuca, ají. </w:t>
            </w:r>
          </w:p>
          <w:p w:rsidR="00687EAC" w:rsidRDefault="00687EAC" w:rsidP="00687EAC">
            <w:pPr>
              <w:pStyle w:val="TableParagraph"/>
              <w:tabs>
                <w:tab w:val="left" w:pos="474"/>
              </w:tabs>
              <w:spacing w:line="276" w:lineRule="auto"/>
              <w:ind w:left="1174"/>
              <w:jc w:val="both"/>
            </w:pPr>
          </w:p>
          <w:p w:rsidR="00687EAC" w:rsidRPr="00337F90" w:rsidRDefault="00687EAC" w:rsidP="00687EAC">
            <w:pPr>
              <w:pStyle w:val="TableParagraph"/>
              <w:numPr>
                <w:ilvl w:val="0"/>
                <w:numId w:val="33"/>
              </w:numPr>
              <w:tabs>
                <w:tab w:val="left" w:pos="474"/>
              </w:tabs>
              <w:spacing w:line="276" w:lineRule="auto"/>
              <w:jc w:val="both"/>
            </w:pPr>
            <w:r w:rsidRPr="00337F90">
              <w:t>¿Qué practicas han realizado relacionada al manejo de suelos y coberturas?</w:t>
            </w:r>
          </w:p>
          <w:p w:rsidR="00687EAC" w:rsidRDefault="00687EAC" w:rsidP="00687EAC">
            <w:pPr>
              <w:pStyle w:val="TableParagraph"/>
              <w:tabs>
                <w:tab w:val="left" w:pos="474"/>
              </w:tabs>
              <w:spacing w:line="276" w:lineRule="auto"/>
              <w:ind w:left="1174"/>
              <w:jc w:val="both"/>
            </w:pPr>
            <w:r>
              <w:t>R/ Pues regularmente lo limpiamos con machete y guadaña y entre otras cosas usamos la materia orgánica del plátano para abonar las plantas de cacao.</w:t>
            </w:r>
          </w:p>
          <w:p w:rsidR="00687EAC" w:rsidRDefault="00687EAC" w:rsidP="00687EAC">
            <w:pPr>
              <w:pStyle w:val="TableParagraph"/>
              <w:tabs>
                <w:tab w:val="left" w:pos="474"/>
              </w:tabs>
              <w:spacing w:line="276" w:lineRule="auto"/>
              <w:ind w:left="1174"/>
              <w:jc w:val="both"/>
            </w:pPr>
          </w:p>
          <w:p w:rsidR="00687EAC" w:rsidRPr="00337F90" w:rsidRDefault="00687EAC" w:rsidP="00687EAC">
            <w:pPr>
              <w:pStyle w:val="TableParagraph"/>
              <w:numPr>
                <w:ilvl w:val="0"/>
                <w:numId w:val="33"/>
              </w:numPr>
              <w:tabs>
                <w:tab w:val="left" w:pos="474"/>
              </w:tabs>
              <w:spacing w:line="276" w:lineRule="auto"/>
              <w:jc w:val="both"/>
            </w:pPr>
            <w:r w:rsidRPr="00337F90">
              <w:t>¿Qué cambios han percibido a través de las practicas implementadas y si han sido documentadas?</w:t>
            </w:r>
          </w:p>
          <w:p w:rsidR="00687EAC" w:rsidRDefault="00687EAC" w:rsidP="00687EAC">
            <w:pPr>
              <w:pStyle w:val="TableParagraph"/>
              <w:tabs>
                <w:tab w:val="left" w:pos="474"/>
              </w:tabs>
              <w:spacing w:line="276" w:lineRule="auto"/>
              <w:ind w:left="1174"/>
              <w:jc w:val="both"/>
            </w:pPr>
            <w:r>
              <w:t>R/ hemos hecho algunas certificaciones de competencias con el SENA relacionadas con el Cacao y nos envió el certificado a nuestros teléfonos y correos.</w:t>
            </w:r>
          </w:p>
          <w:p w:rsidR="00687EAC" w:rsidRDefault="00687EAC" w:rsidP="00687EAC">
            <w:pPr>
              <w:pStyle w:val="TableParagraph"/>
              <w:tabs>
                <w:tab w:val="left" w:pos="474"/>
              </w:tabs>
              <w:spacing w:line="276" w:lineRule="auto"/>
              <w:ind w:left="1174"/>
              <w:jc w:val="both"/>
            </w:pPr>
          </w:p>
          <w:p w:rsidR="00687EAC" w:rsidRPr="00337F90" w:rsidRDefault="00687EAC" w:rsidP="00687EAC">
            <w:pPr>
              <w:pStyle w:val="TableParagraph"/>
              <w:numPr>
                <w:ilvl w:val="0"/>
                <w:numId w:val="33"/>
              </w:numPr>
              <w:tabs>
                <w:tab w:val="left" w:pos="474"/>
              </w:tabs>
              <w:spacing w:line="276" w:lineRule="auto"/>
              <w:jc w:val="both"/>
            </w:pPr>
            <w:r w:rsidRPr="00337F90">
              <w:t>¿Qué experiencias previas tienen con el manejo de las biofábricas?</w:t>
            </w:r>
          </w:p>
          <w:p w:rsidR="00687EAC" w:rsidRDefault="00687EAC" w:rsidP="00687EAC">
            <w:pPr>
              <w:pStyle w:val="TableParagraph"/>
              <w:tabs>
                <w:tab w:val="left" w:pos="474"/>
              </w:tabs>
              <w:spacing w:line="276" w:lineRule="auto"/>
              <w:ind w:left="1174"/>
              <w:jc w:val="both"/>
            </w:pPr>
            <w:r>
              <w:t>R/ La verdad estamos crudos en eso y si nos gustaría tener experiencia con respecto a esas biofabricas.</w:t>
            </w:r>
          </w:p>
          <w:p w:rsidR="00687EAC" w:rsidRDefault="00687EAC" w:rsidP="00687EAC">
            <w:pPr>
              <w:pStyle w:val="TableParagraph"/>
              <w:tabs>
                <w:tab w:val="left" w:pos="474"/>
              </w:tabs>
              <w:spacing w:line="276" w:lineRule="auto"/>
              <w:ind w:left="1174"/>
              <w:jc w:val="both"/>
            </w:pPr>
          </w:p>
          <w:p w:rsidR="00687EAC" w:rsidRPr="00337F90" w:rsidRDefault="00687EAC" w:rsidP="00687EAC">
            <w:pPr>
              <w:pStyle w:val="TableParagraph"/>
              <w:numPr>
                <w:ilvl w:val="0"/>
                <w:numId w:val="33"/>
              </w:numPr>
              <w:tabs>
                <w:tab w:val="left" w:pos="474"/>
              </w:tabs>
              <w:spacing w:line="276" w:lineRule="auto"/>
              <w:jc w:val="both"/>
            </w:pPr>
            <w:r w:rsidRPr="00337F90">
              <w:t>¿Cuál destino tienen proyectado para la producción y como han gestionado las producciones en caso de tenerlas?</w:t>
            </w:r>
          </w:p>
          <w:p w:rsidR="00687EAC" w:rsidRDefault="00687EAC" w:rsidP="00687EAC">
            <w:pPr>
              <w:pStyle w:val="TableParagraph"/>
              <w:tabs>
                <w:tab w:val="left" w:pos="474"/>
              </w:tabs>
              <w:spacing w:line="276" w:lineRule="auto"/>
              <w:ind w:left="1174"/>
              <w:jc w:val="both"/>
            </w:pPr>
            <w:r>
              <w:t xml:space="preserve">R/ Nos gustaría gestionar eso por medio de los aprendizajes y formarnos en esa parte de   producción, comercialización y transformación, nosotros regularmente nos visita un muchacho llega donde pinta y los precios los vendemos muy similares de como estén en Chigorodo. También con la compañía </w:t>
            </w:r>
            <w:r>
              <w:t xml:space="preserve">la nacional de chocolates </w:t>
            </w:r>
            <w:r>
              <w:t xml:space="preserve">existe la intención de comprarle a los reincorporados el Cacao directamente a ellos, solo que hay varias Cooperativas de firmantes que hoy en día tiene proyecto conciliador de Cacao y se quería en su momento que fuera una sola Cooperativa la que conectara todo ese cacao y lo llevara pero hasta el momento ninguna lo ha hecho ni siquiera la cooperativa de Caparal es la que más tiene y que sean los mismos firmantes que compren a otros productores la única condición que pone la nacional es que se lleve el cacao hasta Medellín, nos falta es organizar bien ese comité de trabajo </w:t>
            </w:r>
          </w:p>
          <w:p w:rsidR="00687EAC" w:rsidRDefault="00687EAC" w:rsidP="00687EAC">
            <w:pPr>
              <w:pStyle w:val="TableParagraph"/>
              <w:tabs>
                <w:tab w:val="left" w:pos="474"/>
              </w:tabs>
              <w:spacing w:line="276" w:lineRule="auto"/>
              <w:ind w:left="1174"/>
              <w:jc w:val="both"/>
            </w:pPr>
          </w:p>
          <w:p w:rsidR="00687EAC" w:rsidRPr="00337F90" w:rsidRDefault="00687EAC" w:rsidP="00687EAC">
            <w:pPr>
              <w:pStyle w:val="TableParagraph"/>
              <w:numPr>
                <w:ilvl w:val="0"/>
                <w:numId w:val="33"/>
              </w:numPr>
              <w:tabs>
                <w:tab w:val="left" w:pos="474"/>
              </w:tabs>
              <w:spacing w:line="276" w:lineRule="auto"/>
              <w:jc w:val="both"/>
            </w:pPr>
            <w:r w:rsidRPr="00337F90">
              <w:t>¿Detectan alguna brecha para la resolución de los cambios desfavorables o situaciones problemas al interior del núcleo?</w:t>
            </w:r>
          </w:p>
          <w:p w:rsidR="00687EAC" w:rsidRDefault="00687EAC" w:rsidP="00687EAC">
            <w:pPr>
              <w:pStyle w:val="TableParagraph"/>
              <w:tabs>
                <w:tab w:val="left" w:pos="474"/>
              </w:tabs>
              <w:spacing w:line="276" w:lineRule="auto"/>
              <w:ind w:left="1174"/>
              <w:jc w:val="both"/>
            </w:pPr>
            <w:r>
              <w:t xml:space="preserve">R/ </w:t>
            </w:r>
            <w:r>
              <w:t>Hemos tratado estos temas como 2 o 3 veces aquí cada quien trabaja por su lado y cultiva lo del él</w:t>
            </w:r>
            <w:r>
              <w:t xml:space="preserve">, pero hemos  venido hablando entre todos la parte de la organización y </w:t>
            </w:r>
            <w:r>
              <w:lastRenderedPageBreak/>
              <w:t xml:space="preserve">tenemos un punto a favor es que se recoge el producto y se puede vender a mejor precio y un punto a favor es después que nos organicemos a nivel colectivo producir mejor y vender directamente a alguna organización internacional ya que sabemos que hay un convenio que firmo el actual presidente con china de comprar toda la producción de cacao que tenga que ver con los cultivos agroecológicos lo que hemos venido hablando con CampeSENA entonces hay una posibilidad pero sabemos que tenemos que organizarnos. Y nos faltaría hacer un inventario de cuanto cacao tenemos acá ya que sabemos que esa es una falla y esta comprobado que si uno no trabaja en grupo le va mal solo. </w:t>
            </w:r>
          </w:p>
          <w:p w:rsidR="00687EAC" w:rsidRPr="00337F90" w:rsidRDefault="00687EAC" w:rsidP="00687EAC">
            <w:pPr>
              <w:pStyle w:val="TableParagraph"/>
              <w:tabs>
                <w:tab w:val="left" w:pos="474"/>
              </w:tabs>
              <w:spacing w:line="276" w:lineRule="auto"/>
              <w:ind w:left="1174"/>
              <w:jc w:val="both"/>
            </w:pPr>
          </w:p>
          <w:p w:rsidR="00687EAC" w:rsidRPr="004814E5" w:rsidRDefault="00687EAC" w:rsidP="00687EAC">
            <w:pPr>
              <w:pStyle w:val="TableParagraph"/>
              <w:numPr>
                <w:ilvl w:val="0"/>
                <w:numId w:val="27"/>
              </w:numPr>
              <w:tabs>
                <w:tab w:val="left" w:pos="832"/>
              </w:tabs>
              <w:spacing w:line="276" w:lineRule="auto"/>
              <w:rPr>
                <w:b/>
              </w:rPr>
            </w:pPr>
            <w:r w:rsidRPr="004814E5">
              <w:rPr>
                <w:b/>
              </w:rPr>
              <w:t>Concertación</w:t>
            </w:r>
            <w:r w:rsidRPr="004814E5">
              <w:rPr>
                <w:b/>
                <w:spacing w:val="-6"/>
              </w:rPr>
              <w:t xml:space="preserve"> </w:t>
            </w:r>
            <w:r w:rsidRPr="004814E5">
              <w:rPr>
                <w:b/>
              </w:rPr>
              <w:t>de</w:t>
            </w:r>
            <w:r w:rsidRPr="004814E5">
              <w:rPr>
                <w:b/>
                <w:spacing w:val="-5"/>
              </w:rPr>
              <w:t xml:space="preserve"> </w:t>
            </w:r>
            <w:r w:rsidRPr="004814E5">
              <w:rPr>
                <w:b/>
              </w:rPr>
              <w:t>acuerdos</w:t>
            </w:r>
            <w:r w:rsidRPr="004814E5">
              <w:rPr>
                <w:b/>
                <w:spacing w:val="-4"/>
              </w:rPr>
              <w:t xml:space="preserve"> </w:t>
            </w:r>
            <w:r w:rsidRPr="004814E5">
              <w:rPr>
                <w:b/>
              </w:rPr>
              <w:t>y</w:t>
            </w:r>
            <w:r w:rsidRPr="004814E5">
              <w:rPr>
                <w:b/>
                <w:spacing w:val="-5"/>
              </w:rPr>
              <w:t xml:space="preserve"> </w:t>
            </w:r>
            <w:r w:rsidRPr="004814E5">
              <w:rPr>
                <w:b/>
                <w:spacing w:val="-2"/>
              </w:rPr>
              <w:t>compromisos.</w:t>
            </w:r>
          </w:p>
          <w:p w:rsidR="00687EAC" w:rsidRPr="00687EAC" w:rsidRDefault="00687EAC" w:rsidP="00687EAC">
            <w:pPr>
              <w:pStyle w:val="isselectedend"/>
              <w:rPr>
                <w:rFonts w:asciiTheme="minorHAnsi" w:hAnsiTheme="minorHAnsi" w:cstheme="minorHAnsi"/>
                <w:sz w:val="22"/>
                <w:lang w:val="es-MX"/>
              </w:rPr>
            </w:pPr>
            <w:r w:rsidRPr="00687EAC">
              <w:rPr>
                <w:rFonts w:asciiTheme="minorHAnsi" w:hAnsiTheme="minorHAnsi" w:cstheme="minorHAnsi"/>
                <w:sz w:val="22"/>
                <w:lang w:val="es-MX"/>
              </w:rPr>
              <w:t>Posteriormente, se facilitó un espacio de diálogo participativo orientado a la construcción colectiva de acuerdos necesarios para la implementación del proceso en el núcleo campesino, tomando como referencia los hallazgos obtenidos durante el recorrido en campo y el reconocimiento de los saberes locales identificados en las actividades previas.</w:t>
            </w:r>
          </w:p>
          <w:p w:rsidR="00687EAC" w:rsidRPr="00687EAC" w:rsidRDefault="00687EAC" w:rsidP="00687EAC">
            <w:pPr>
              <w:pStyle w:val="isselectedend"/>
              <w:rPr>
                <w:rFonts w:asciiTheme="minorHAnsi" w:hAnsiTheme="minorHAnsi" w:cstheme="minorHAnsi"/>
                <w:sz w:val="22"/>
                <w:lang w:val="es-MX"/>
              </w:rPr>
            </w:pPr>
            <w:r w:rsidRPr="00687EAC">
              <w:rPr>
                <w:rFonts w:asciiTheme="minorHAnsi" w:hAnsiTheme="minorHAnsi" w:cstheme="minorHAnsi"/>
                <w:sz w:val="22"/>
                <w:lang w:val="es-MX"/>
              </w:rPr>
              <w:t xml:space="preserve">Durante este ejercicio, los participantes analizaron y concertaron aspectos fundamentales para el desarrollo de la estrategia, definiendo de manera conjunta el lugar definitivo para la instalación de la biofábrica </w:t>
            </w:r>
            <w:r>
              <w:rPr>
                <w:rFonts w:asciiTheme="minorHAnsi" w:hAnsiTheme="minorHAnsi" w:cstheme="minorHAnsi"/>
                <w:sz w:val="22"/>
                <w:lang w:val="es-MX"/>
              </w:rPr>
              <w:t xml:space="preserve">(La caseta de pinta) </w:t>
            </w:r>
            <w:r w:rsidRPr="00687EAC">
              <w:rPr>
                <w:rFonts w:asciiTheme="minorHAnsi" w:hAnsiTheme="minorHAnsi" w:cstheme="minorHAnsi"/>
                <w:sz w:val="22"/>
                <w:lang w:val="es-MX"/>
              </w:rPr>
              <w:t>y las condiciones requeridas para su adecuación y funcionamiento. Asimismo, se dialogó sobre el uso previsto de los bioinsumos que serán producidos, resaltando su importancia para fortalecer las prácticas agroecológicas y los procesos productivos del núcleo campesino.</w:t>
            </w:r>
          </w:p>
          <w:p w:rsidR="00687EAC" w:rsidRPr="00687EAC" w:rsidRDefault="00687EAC" w:rsidP="00687EAC">
            <w:pPr>
              <w:pStyle w:val="isselectedend"/>
              <w:rPr>
                <w:rFonts w:asciiTheme="minorHAnsi" w:hAnsiTheme="minorHAnsi" w:cstheme="minorHAnsi"/>
                <w:sz w:val="22"/>
                <w:lang w:val="es-MX"/>
              </w:rPr>
            </w:pPr>
            <w:r w:rsidRPr="00687EAC">
              <w:rPr>
                <w:rFonts w:asciiTheme="minorHAnsi" w:hAnsiTheme="minorHAnsi" w:cstheme="minorHAnsi"/>
                <w:sz w:val="22"/>
                <w:lang w:val="es-MX"/>
              </w:rPr>
              <w:t>De igual forma, se acordó la designación de una persona responsable dentro de la comunidad, quien asumirá el liderazgo en la recepción, custodia y adecuado almacenamiento de los materiales de formación suministrados por la estrategia CampeSENA. Se enfatizó la importancia de garantizar buenas prácticas de manejo, conservación y uso de dichos materiales, con el fin de asegurar su disponibilidad y correcto aprovechamiento durante el desarrollo de las actividades.</w:t>
            </w:r>
          </w:p>
          <w:p w:rsidR="00687EAC" w:rsidRDefault="00687EAC" w:rsidP="00687EAC">
            <w:pPr>
              <w:pStyle w:val="NormalWeb"/>
              <w:rPr>
                <w:rFonts w:asciiTheme="minorHAnsi" w:hAnsiTheme="minorHAnsi" w:cstheme="minorHAnsi"/>
                <w:sz w:val="22"/>
                <w:lang w:val="es-MX"/>
              </w:rPr>
            </w:pPr>
            <w:r w:rsidRPr="00687EAC">
              <w:rPr>
                <w:rFonts w:asciiTheme="minorHAnsi" w:hAnsiTheme="minorHAnsi" w:cstheme="minorHAnsi"/>
                <w:sz w:val="22"/>
                <w:lang w:val="es-MX"/>
              </w:rPr>
              <w:t>El espacio permitió consolidar acuerdos claros, viables y construidos de manera participativa, fortaleciendo el compromiso de los integrantes del núcleo campesino con la implementación de la biofábrica y con el cumplimiento de las responsabilidades definidas para el adecuado desarrollo del proceso.</w:t>
            </w:r>
          </w:p>
          <w:p w:rsidR="00687EAC" w:rsidRPr="00687EAC" w:rsidRDefault="00687EAC" w:rsidP="00687EAC">
            <w:pPr>
              <w:pStyle w:val="isselectedend"/>
              <w:rPr>
                <w:rFonts w:asciiTheme="minorHAnsi" w:hAnsiTheme="minorHAnsi" w:cstheme="minorHAnsi"/>
                <w:sz w:val="22"/>
                <w:lang w:val="es-MX"/>
              </w:rPr>
            </w:pPr>
            <w:r w:rsidRPr="00687EAC">
              <w:rPr>
                <w:rFonts w:asciiTheme="minorHAnsi" w:hAnsiTheme="minorHAnsi" w:cstheme="minorHAnsi"/>
                <w:sz w:val="22"/>
                <w:lang w:val="es-MX"/>
              </w:rPr>
              <w:t>Como cierre de la jornada, se establecieron los compromisos específicos necesarios para dar cumplimiento a los acuerdos previamente definidos de manera participativa. El promotor orientó la asignación de responsabilidades, tiempos de ejecución y aportes por parte de los integrantes del núcleo campesino, buscando garantizar la adecuada preparación y continuidad de las actividades programadas.</w:t>
            </w:r>
          </w:p>
          <w:p w:rsidR="00687EAC" w:rsidRPr="00687EAC" w:rsidRDefault="00687EAC" w:rsidP="00687EAC">
            <w:pPr>
              <w:pStyle w:val="isselectedend"/>
              <w:rPr>
                <w:rFonts w:asciiTheme="minorHAnsi" w:hAnsiTheme="minorHAnsi" w:cstheme="minorHAnsi"/>
                <w:sz w:val="22"/>
                <w:lang w:val="es-MX"/>
              </w:rPr>
            </w:pPr>
            <w:r w:rsidRPr="00687EAC">
              <w:rPr>
                <w:rFonts w:asciiTheme="minorHAnsi" w:hAnsiTheme="minorHAnsi" w:cstheme="minorHAnsi"/>
                <w:sz w:val="22"/>
                <w:lang w:val="es-MX"/>
              </w:rPr>
              <w:t xml:space="preserve">Durante este espacio, se concertó que los participantes asumirían el aporte de los insumos requeridos para el desarrollo de la siguiente jornada de trabajo, incluyendo el suministro de agua y las materias primas necesarias para la elaboración de </w:t>
            </w:r>
            <w:proofErr w:type="spellStart"/>
            <w:r w:rsidRPr="00687EAC">
              <w:rPr>
                <w:rFonts w:asciiTheme="minorHAnsi" w:hAnsiTheme="minorHAnsi" w:cstheme="minorHAnsi"/>
                <w:sz w:val="22"/>
                <w:lang w:val="es-MX"/>
              </w:rPr>
              <w:t>bioles</w:t>
            </w:r>
            <w:proofErr w:type="spellEnd"/>
            <w:r w:rsidRPr="00687EAC">
              <w:rPr>
                <w:rFonts w:asciiTheme="minorHAnsi" w:hAnsiTheme="minorHAnsi" w:cstheme="minorHAnsi"/>
                <w:sz w:val="22"/>
                <w:lang w:val="es-MX"/>
              </w:rPr>
              <w:t xml:space="preserve"> y otros bioinsumos. Asimismo, se brindaron orientaciones sobre las características y cantidades aproximadas de los materiales requeridos, con el fin de facilitar su consecución y disponibilidad para el próximo encuentro.</w:t>
            </w:r>
          </w:p>
          <w:p w:rsidR="00687EAC" w:rsidRDefault="00687EAC" w:rsidP="00687EAC">
            <w:pPr>
              <w:pStyle w:val="NormalWeb"/>
              <w:rPr>
                <w:rFonts w:asciiTheme="minorHAnsi" w:hAnsiTheme="minorHAnsi" w:cstheme="minorHAnsi"/>
                <w:sz w:val="22"/>
                <w:lang w:val="es-MX"/>
              </w:rPr>
            </w:pPr>
            <w:r w:rsidRPr="00687EAC">
              <w:rPr>
                <w:rFonts w:asciiTheme="minorHAnsi" w:hAnsiTheme="minorHAnsi" w:cstheme="minorHAnsi"/>
                <w:sz w:val="22"/>
                <w:lang w:val="es-MX"/>
              </w:rPr>
              <w:lastRenderedPageBreak/>
              <w:t>Los compromisos adquiridos quedaron definidos de manera clara y consensuada, fortaleciendo la corresponsabilidad de los integrantes del núcleo campesino en el proceso de implementación de la biofábrica. Estos acuerdos permitirán que, en la siguiente jornada, se realice el montaje y puesta en marcha de los procesos de preparación de bioinsumos, dando continuidad a las acciones de transición agroecológica promovidas por la estrategia CampeSENA.</w:t>
            </w:r>
          </w:p>
          <w:p w:rsidR="00687EAC" w:rsidRPr="00687EAC" w:rsidRDefault="00687EAC" w:rsidP="00687EAC">
            <w:pPr>
              <w:pStyle w:val="NormalWeb"/>
              <w:rPr>
                <w:rFonts w:asciiTheme="minorHAnsi" w:hAnsiTheme="minorHAnsi" w:cstheme="minorHAnsi"/>
                <w:sz w:val="22"/>
                <w:lang w:val="es-MX"/>
              </w:rPr>
            </w:pPr>
          </w:p>
          <w:p w:rsidR="00687EAC" w:rsidRPr="00687EAC" w:rsidRDefault="00687EAC" w:rsidP="00687EAC">
            <w:pPr>
              <w:widowControl/>
              <w:autoSpaceDE/>
              <w:autoSpaceDN/>
              <w:spacing w:before="100" w:beforeAutospacing="1" w:after="100" w:afterAutospacing="1"/>
              <w:rPr>
                <w:rFonts w:asciiTheme="minorHAnsi" w:eastAsia="Times New Roman" w:hAnsiTheme="minorHAnsi" w:cstheme="minorHAnsi"/>
                <w:sz w:val="24"/>
                <w:szCs w:val="24"/>
                <w:lang w:val="en-US"/>
              </w:rPr>
            </w:pPr>
            <w:r w:rsidRPr="00687EAC">
              <w:rPr>
                <w:rFonts w:asciiTheme="minorHAnsi" w:eastAsia="Times New Roman" w:hAnsiTheme="minorHAnsi" w:cstheme="minorHAnsi"/>
                <w:b/>
                <w:bCs/>
                <w:sz w:val="24"/>
                <w:szCs w:val="24"/>
                <w:lang w:val="en-US"/>
              </w:rPr>
              <w:t>Acuerdos – Próxima Reunión</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n-US"/>
              </w:rPr>
            </w:pPr>
            <w:r w:rsidRPr="00687EAC">
              <w:rPr>
                <w:rFonts w:asciiTheme="minorHAnsi" w:eastAsia="Times New Roman" w:hAnsiTheme="minorHAnsi" w:cstheme="minorHAnsi"/>
                <w:szCs w:val="24"/>
                <w:lang w:val="en-US"/>
              </w:rPr>
              <w:t xml:space="preserve">Comité técnico instalado.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n-US"/>
              </w:rPr>
            </w:pPr>
            <w:r w:rsidRPr="00687EAC">
              <w:rPr>
                <w:rFonts w:asciiTheme="minorHAnsi" w:eastAsia="Times New Roman" w:hAnsiTheme="minorHAnsi" w:cstheme="minorHAnsi"/>
                <w:szCs w:val="24"/>
                <w:lang w:val="en-US"/>
              </w:rPr>
              <w:t xml:space="preserve">Traer 100 kg de estiércol.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n-US"/>
              </w:rPr>
            </w:pPr>
            <w:r w:rsidRPr="00687EAC">
              <w:rPr>
                <w:rFonts w:asciiTheme="minorHAnsi" w:eastAsia="Times New Roman" w:hAnsiTheme="minorHAnsi" w:cstheme="minorHAnsi"/>
                <w:szCs w:val="24"/>
                <w:lang w:val="en-US"/>
              </w:rPr>
              <w:t xml:space="preserve">Traer 2 kilos de ceniza.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Adecuar el espacio e instalar techo.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Garantizar la asistencia de mínimo 15 personas.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Fortalecer las comunicaciones del núcleo.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Traer cuchara y platos para el almuerzo.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Conseguir los kits de tubería para tanques o estómagos.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Ingresar al promotor CampeSENA al grupo correspondiente.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Enviar la documentación para formación (copia de cédulas) a Nilibia o Andrés.</w:t>
            </w: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Pr="00687EAC" w:rsidRDefault="00687EAC" w:rsidP="00687EAC">
            <w:pPr>
              <w:pStyle w:val="NormalWeb"/>
              <w:rPr>
                <w:rFonts w:asciiTheme="minorHAnsi" w:hAnsiTheme="minorHAnsi" w:cstheme="minorHAnsi"/>
                <w:sz w:val="22"/>
                <w:lang w:val="es-MX"/>
              </w:rPr>
            </w:pPr>
          </w:p>
          <w:p w:rsidR="0019636A" w:rsidRDefault="0019636A" w:rsidP="0019636A">
            <w:pPr>
              <w:pStyle w:val="Textoindependiente"/>
              <w:ind w:left="68" w:right="400"/>
            </w:pPr>
          </w:p>
        </w:tc>
      </w:tr>
    </w:tbl>
    <w:p w:rsidR="00A92D2C" w:rsidRDefault="00A92D2C">
      <w:pPr>
        <w:pStyle w:val="TableParagraph"/>
        <w:spacing w:line="270" w:lineRule="atLeast"/>
        <w:sectPr w:rsidR="00A92D2C">
          <w:pgSz w:w="12240" w:h="15840"/>
          <w:pgMar w:top="1320" w:right="1080" w:bottom="1200" w:left="1800" w:header="527" w:footer="1016" w:gutter="0"/>
          <w:cols w:space="720"/>
        </w:sectPr>
      </w:pPr>
    </w:p>
    <w:p w:rsidR="00A92D2C" w:rsidRDefault="00A92D2C">
      <w:pPr>
        <w:pStyle w:val="Textoindependiente"/>
        <w:spacing w:before="8"/>
        <w:rPr>
          <w:sz w:val="4"/>
        </w:rPr>
      </w:pPr>
    </w:p>
    <w:tbl>
      <w:tblPr>
        <w:tblStyle w:val="TableNormal"/>
        <w:tblW w:w="0" w:type="auto"/>
        <w:tblInd w:w="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54"/>
        <w:gridCol w:w="3041"/>
        <w:gridCol w:w="2029"/>
        <w:gridCol w:w="2401"/>
        <w:gridCol w:w="750"/>
      </w:tblGrid>
      <w:tr w:rsidR="00A92D2C">
        <w:trPr>
          <w:trHeight w:val="304"/>
        </w:trPr>
        <w:tc>
          <w:tcPr>
            <w:tcW w:w="754" w:type="dxa"/>
            <w:vMerge w:val="restart"/>
            <w:tcBorders>
              <w:bottom w:val="nil"/>
              <w:right w:val="single" w:sz="4" w:space="0" w:color="000000"/>
            </w:tcBorders>
          </w:tcPr>
          <w:p w:rsidR="00A92D2C" w:rsidRDefault="00A92D2C">
            <w:pPr>
              <w:pStyle w:val="TableParagraph"/>
              <w:rPr>
                <w:rFonts w:ascii="Times New Roman"/>
                <w:sz w:val="20"/>
              </w:rPr>
            </w:pPr>
          </w:p>
        </w:tc>
        <w:tc>
          <w:tcPr>
            <w:tcW w:w="3041" w:type="dxa"/>
            <w:tcBorders>
              <w:top w:val="single" w:sz="12" w:space="0" w:color="000000"/>
              <w:left w:val="single" w:sz="4" w:space="0" w:color="000000"/>
              <w:bottom w:val="single" w:sz="4" w:space="0" w:color="000000"/>
              <w:right w:val="single" w:sz="4" w:space="0" w:color="000000"/>
            </w:tcBorders>
          </w:tcPr>
          <w:p w:rsidR="00A92D2C" w:rsidRDefault="00F7180E">
            <w:pPr>
              <w:pStyle w:val="TableParagraph"/>
              <w:spacing w:before="22" w:line="261" w:lineRule="exact"/>
              <w:ind w:left="576"/>
              <w:rPr>
                <w:b/>
              </w:rPr>
            </w:pPr>
            <w:r>
              <w:rPr>
                <w:b/>
              </w:rPr>
              <w:t>Actividad</w:t>
            </w:r>
            <w:r>
              <w:rPr>
                <w:b/>
                <w:spacing w:val="-9"/>
              </w:rPr>
              <w:t xml:space="preserve"> </w:t>
            </w:r>
            <w:r>
              <w:rPr>
                <w:b/>
              </w:rPr>
              <w:t>|</w:t>
            </w:r>
            <w:r>
              <w:rPr>
                <w:b/>
                <w:spacing w:val="-6"/>
              </w:rPr>
              <w:t xml:space="preserve"> </w:t>
            </w:r>
            <w:r>
              <w:rPr>
                <w:b/>
                <w:spacing w:val="-2"/>
              </w:rPr>
              <w:t>Momento</w:t>
            </w:r>
          </w:p>
        </w:tc>
        <w:tc>
          <w:tcPr>
            <w:tcW w:w="2029" w:type="dxa"/>
            <w:tcBorders>
              <w:top w:val="single" w:sz="12" w:space="0" w:color="000000"/>
              <w:left w:val="single" w:sz="4" w:space="0" w:color="000000"/>
              <w:bottom w:val="single" w:sz="4" w:space="0" w:color="000000"/>
              <w:right w:val="single" w:sz="4" w:space="0" w:color="000000"/>
            </w:tcBorders>
          </w:tcPr>
          <w:p w:rsidR="00A92D2C" w:rsidRDefault="00F7180E">
            <w:pPr>
              <w:pStyle w:val="TableParagraph"/>
              <w:spacing w:before="22" w:line="261" w:lineRule="exact"/>
              <w:ind w:left="398"/>
              <w:rPr>
                <w:b/>
              </w:rPr>
            </w:pPr>
            <w:r>
              <w:rPr>
                <w:b/>
              </w:rPr>
              <w:t>Mes</w:t>
            </w:r>
            <w:r>
              <w:rPr>
                <w:b/>
                <w:spacing w:val="-7"/>
              </w:rPr>
              <w:t xml:space="preserve"> </w:t>
            </w:r>
            <w:r>
              <w:rPr>
                <w:b/>
                <w:spacing w:val="-2"/>
              </w:rPr>
              <w:t>estimado</w:t>
            </w:r>
          </w:p>
        </w:tc>
        <w:tc>
          <w:tcPr>
            <w:tcW w:w="2401" w:type="dxa"/>
            <w:tcBorders>
              <w:top w:val="single" w:sz="12" w:space="0" w:color="000000"/>
              <w:left w:val="single" w:sz="4" w:space="0" w:color="000000"/>
              <w:bottom w:val="single" w:sz="4" w:space="0" w:color="000000"/>
              <w:right w:val="single" w:sz="4" w:space="0" w:color="000000"/>
            </w:tcBorders>
          </w:tcPr>
          <w:p w:rsidR="00A92D2C" w:rsidRDefault="00F7180E">
            <w:pPr>
              <w:pStyle w:val="TableParagraph"/>
              <w:spacing w:before="22" w:line="261" w:lineRule="exact"/>
              <w:ind w:left="490"/>
              <w:rPr>
                <w:b/>
              </w:rPr>
            </w:pPr>
            <w:r>
              <w:rPr>
                <w:b/>
              </w:rPr>
              <w:t>Lugar</w:t>
            </w:r>
            <w:r>
              <w:rPr>
                <w:b/>
                <w:spacing w:val="-13"/>
              </w:rPr>
              <w:t xml:space="preserve"> </w:t>
            </w:r>
            <w:r>
              <w:rPr>
                <w:b/>
                <w:spacing w:val="-2"/>
              </w:rPr>
              <w:t>propuesto</w:t>
            </w:r>
          </w:p>
        </w:tc>
        <w:tc>
          <w:tcPr>
            <w:tcW w:w="750" w:type="dxa"/>
            <w:vMerge w:val="restart"/>
            <w:tcBorders>
              <w:left w:val="single" w:sz="4" w:space="0" w:color="000000"/>
              <w:bottom w:val="nil"/>
              <w:right w:val="single" w:sz="6" w:space="0" w:color="000000"/>
            </w:tcBorders>
          </w:tcPr>
          <w:p w:rsidR="00A92D2C" w:rsidRDefault="00A92D2C">
            <w:pPr>
              <w:pStyle w:val="TableParagraph"/>
              <w:rPr>
                <w:rFonts w:ascii="Times New Roman"/>
                <w:sz w:val="20"/>
              </w:rPr>
            </w:pPr>
          </w:p>
        </w:tc>
      </w:tr>
      <w:tr w:rsidR="00A92D2C">
        <w:trPr>
          <w:trHeight w:val="298"/>
        </w:trPr>
        <w:tc>
          <w:tcPr>
            <w:tcW w:w="754" w:type="dxa"/>
            <w:vMerge/>
            <w:tcBorders>
              <w:top w:val="nil"/>
              <w:bottom w:val="nil"/>
              <w:right w:val="single" w:sz="4" w:space="0" w:color="000000"/>
            </w:tcBorders>
          </w:tcPr>
          <w:p w:rsidR="00A92D2C" w:rsidRDefault="00A92D2C">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A92D2C" w:rsidRDefault="00F7180E">
            <w:pPr>
              <w:pStyle w:val="TableParagraph"/>
              <w:spacing w:before="5"/>
              <w:ind w:left="113"/>
            </w:pPr>
            <w:r>
              <w:rPr>
                <w:spacing w:val="-2"/>
              </w:rPr>
              <w:t>Diagnóstico</w:t>
            </w:r>
            <w:r>
              <w:rPr>
                <w:spacing w:val="1"/>
              </w:rPr>
              <w:t xml:space="preserve"> </w:t>
            </w:r>
            <w:r>
              <w:rPr>
                <w:spacing w:val="-2"/>
              </w:rPr>
              <w:t>agroecológico</w:t>
            </w:r>
          </w:p>
        </w:tc>
        <w:tc>
          <w:tcPr>
            <w:tcW w:w="2029" w:type="dxa"/>
            <w:tcBorders>
              <w:top w:val="single" w:sz="4" w:space="0" w:color="000000"/>
              <w:left w:val="single" w:sz="4" w:space="0" w:color="000000"/>
              <w:bottom w:val="single" w:sz="4" w:space="0" w:color="000000"/>
              <w:right w:val="single" w:sz="4" w:space="0" w:color="000000"/>
            </w:tcBorders>
          </w:tcPr>
          <w:p w:rsidR="00A92D2C" w:rsidRDefault="00F7180E">
            <w:pPr>
              <w:pStyle w:val="TableParagraph"/>
              <w:ind w:left="8"/>
            </w:pPr>
            <w:r>
              <w:rPr>
                <w:spacing w:val="-2"/>
              </w:rPr>
              <w:t>Marzo</w:t>
            </w:r>
          </w:p>
        </w:tc>
        <w:tc>
          <w:tcPr>
            <w:tcW w:w="2401" w:type="dxa"/>
            <w:tcBorders>
              <w:top w:val="single" w:sz="4" w:space="0" w:color="000000"/>
              <w:left w:val="single" w:sz="4" w:space="0" w:color="000000"/>
              <w:bottom w:val="single" w:sz="4" w:space="0" w:color="000000"/>
              <w:right w:val="single" w:sz="4" w:space="0" w:color="000000"/>
            </w:tcBorders>
          </w:tcPr>
          <w:p w:rsidR="00A92D2C" w:rsidRDefault="00687EAC">
            <w:pPr>
              <w:pStyle w:val="TableParagraph"/>
              <w:ind w:left="10"/>
            </w:pPr>
            <w:r>
              <w:t>Vereda Becuarando</w:t>
            </w:r>
          </w:p>
        </w:tc>
        <w:tc>
          <w:tcPr>
            <w:tcW w:w="750" w:type="dxa"/>
            <w:vMerge/>
            <w:tcBorders>
              <w:top w:val="nil"/>
              <w:left w:val="single" w:sz="4" w:space="0" w:color="000000"/>
              <w:bottom w:val="nil"/>
              <w:right w:val="single" w:sz="6" w:space="0" w:color="000000"/>
            </w:tcBorders>
          </w:tcPr>
          <w:p w:rsidR="00A92D2C" w:rsidRDefault="00A92D2C">
            <w:pPr>
              <w:rPr>
                <w:sz w:val="2"/>
                <w:szCs w:val="2"/>
              </w:rPr>
            </w:pPr>
          </w:p>
        </w:tc>
      </w:tr>
      <w:tr w:rsidR="00687EAC">
        <w:trPr>
          <w:trHeight w:val="299"/>
        </w:trPr>
        <w:tc>
          <w:tcPr>
            <w:tcW w:w="754" w:type="dxa"/>
            <w:vMerge/>
            <w:tcBorders>
              <w:top w:val="nil"/>
              <w:bottom w:val="nil"/>
              <w:right w:val="single" w:sz="4" w:space="0" w:color="000000"/>
            </w:tcBorders>
          </w:tcPr>
          <w:p w:rsidR="00687EAC" w:rsidRDefault="00687EAC" w:rsidP="00687EAC">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6"/>
              <w:ind w:left="113"/>
            </w:pPr>
            <w:r>
              <w:t>Construcción</w:t>
            </w:r>
            <w:r>
              <w:rPr>
                <w:spacing w:val="-10"/>
              </w:rPr>
              <w:t xml:space="preserve"> </w:t>
            </w:r>
            <w:r>
              <w:t>de</w:t>
            </w:r>
            <w:r>
              <w:rPr>
                <w:spacing w:val="-10"/>
              </w:rPr>
              <w:t xml:space="preserve"> </w:t>
            </w:r>
            <w:r>
              <w:t>plan</w:t>
            </w:r>
            <w:r>
              <w:rPr>
                <w:spacing w:val="-11"/>
              </w:rPr>
              <w:t xml:space="preserve"> </w:t>
            </w:r>
            <w:r>
              <w:t>de</w:t>
            </w:r>
            <w:r>
              <w:rPr>
                <w:spacing w:val="-11"/>
              </w:rPr>
              <w:t xml:space="preserve"> </w:t>
            </w:r>
            <w:r>
              <w:rPr>
                <w:spacing w:val="-2"/>
              </w:rPr>
              <w:t>acción</w:t>
            </w:r>
          </w:p>
        </w:tc>
        <w:tc>
          <w:tcPr>
            <w:tcW w:w="2029"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8"/>
            </w:pPr>
            <w:r>
              <w:rPr>
                <w:spacing w:val="-2"/>
              </w:rPr>
              <w:t>marzo</w:t>
            </w:r>
          </w:p>
        </w:tc>
        <w:tc>
          <w:tcPr>
            <w:tcW w:w="240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10"/>
            </w:pPr>
            <w:r>
              <w:t>Vereda Becuarando</w:t>
            </w:r>
          </w:p>
        </w:tc>
        <w:tc>
          <w:tcPr>
            <w:tcW w:w="750" w:type="dxa"/>
            <w:vMerge/>
            <w:tcBorders>
              <w:top w:val="nil"/>
              <w:left w:val="single" w:sz="4" w:space="0" w:color="000000"/>
              <w:bottom w:val="nil"/>
              <w:right w:val="single" w:sz="6" w:space="0" w:color="000000"/>
            </w:tcBorders>
          </w:tcPr>
          <w:p w:rsidR="00687EAC" w:rsidRDefault="00687EAC" w:rsidP="00687EAC">
            <w:pPr>
              <w:rPr>
                <w:sz w:val="2"/>
                <w:szCs w:val="2"/>
              </w:rPr>
            </w:pPr>
          </w:p>
        </w:tc>
      </w:tr>
      <w:tr w:rsidR="00687EAC">
        <w:trPr>
          <w:trHeight w:val="300"/>
        </w:trPr>
        <w:tc>
          <w:tcPr>
            <w:tcW w:w="754" w:type="dxa"/>
            <w:vMerge/>
            <w:tcBorders>
              <w:top w:val="nil"/>
              <w:bottom w:val="nil"/>
              <w:right w:val="single" w:sz="4" w:space="0" w:color="000000"/>
            </w:tcBorders>
          </w:tcPr>
          <w:p w:rsidR="00687EAC" w:rsidRDefault="00687EAC" w:rsidP="00687EAC">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1"/>
              <w:ind w:left="113"/>
            </w:pPr>
            <w:r>
              <w:t>Días</w:t>
            </w:r>
            <w:r>
              <w:rPr>
                <w:spacing w:val="-8"/>
              </w:rPr>
              <w:t xml:space="preserve"> </w:t>
            </w:r>
            <w:r>
              <w:t>de</w:t>
            </w:r>
            <w:r>
              <w:rPr>
                <w:spacing w:val="-5"/>
              </w:rPr>
              <w:t xml:space="preserve"> </w:t>
            </w:r>
            <w:r>
              <w:t>campo</w:t>
            </w:r>
            <w:r>
              <w:rPr>
                <w:spacing w:val="-6"/>
              </w:rPr>
              <w:t xml:space="preserve"> </w:t>
            </w:r>
            <w:r>
              <w:t>|</w:t>
            </w:r>
            <w:r>
              <w:rPr>
                <w:spacing w:val="-8"/>
              </w:rPr>
              <w:t xml:space="preserve"> </w:t>
            </w:r>
            <w:r>
              <w:rPr>
                <w:spacing w:val="-10"/>
              </w:rPr>
              <w:t>1</w:t>
            </w:r>
          </w:p>
        </w:tc>
        <w:tc>
          <w:tcPr>
            <w:tcW w:w="2029"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8"/>
            </w:pPr>
            <w:r>
              <w:rPr>
                <w:spacing w:val="-2"/>
              </w:rPr>
              <w:t>Mayo</w:t>
            </w:r>
          </w:p>
        </w:tc>
        <w:tc>
          <w:tcPr>
            <w:tcW w:w="240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10"/>
            </w:pPr>
            <w:r>
              <w:t>Vereda Becuarando</w:t>
            </w:r>
          </w:p>
        </w:tc>
        <w:tc>
          <w:tcPr>
            <w:tcW w:w="750" w:type="dxa"/>
            <w:vMerge/>
            <w:tcBorders>
              <w:top w:val="nil"/>
              <w:left w:val="single" w:sz="4" w:space="0" w:color="000000"/>
              <w:bottom w:val="nil"/>
              <w:right w:val="single" w:sz="6" w:space="0" w:color="000000"/>
            </w:tcBorders>
          </w:tcPr>
          <w:p w:rsidR="00687EAC" w:rsidRDefault="00687EAC" w:rsidP="00687EAC">
            <w:pPr>
              <w:rPr>
                <w:sz w:val="2"/>
                <w:szCs w:val="2"/>
              </w:rPr>
            </w:pPr>
          </w:p>
        </w:tc>
      </w:tr>
      <w:tr w:rsidR="00687EAC">
        <w:trPr>
          <w:trHeight w:val="298"/>
        </w:trPr>
        <w:tc>
          <w:tcPr>
            <w:tcW w:w="754" w:type="dxa"/>
            <w:vMerge/>
            <w:tcBorders>
              <w:top w:val="nil"/>
              <w:bottom w:val="nil"/>
              <w:right w:val="single" w:sz="4" w:space="0" w:color="000000"/>
            </w:tcBorders>
          </w:tcPr>
          <w:p w:rsidR="00687EAC" w:rsidRDefault="00687EAC" w:rsidP="00687EAC">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5"/>
              <w:ind w:left="113"/>
            </w:pPr>
            <w:r>
              <w:t>Días</w:t>
            </w:r>
            <w:r>
              <w:rPr>
                <w:spacing w:val="-8"/>
              </w:rPr>
              <w:t xml:space="preserve"> </w:t>
            </w:r>
            <w:r>
              <w:t>de</w:t>
            </w:r>
            <w:r>
              <w:rPr>
                <w:spacing w:val="-5"/>
              </w:rPr>
              <w:t xml:space="preserve"> </w:t>
            </w:r>
            <w:r>
              <w:t>campo</w:t>
            </w:r>
            <w:r>
              <w:rPr>
                <w:spacing w:val="-7"/>
              </w:rPr>
              <w:t xml:space="preserve"> </w:t>
            </w:r>
            <w:r>
              <w:t>|</w:t>
            </w:r>
            <w:r>
              <w:rPr>
                <w:spacing w:val="-9"/>
              </w:rPr>
              <w:t xml:space="preserve"> </w:t>
            </w:r>
            <w:r>
              <w:rPr>
                <w:spacing w:val="-10"/>
              </w:rPr>
              <w:t>2</w:t>
            </w:r>
          </w:p>
        </w:tc>
        <w:tc>
          <w:tcPr>
            <w:tcW w:w="2029"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1"/>
              <w:ind w:left="8"/>
            </w:pPr>
            <w:r>
              <w:rPr>
                <w:spacing w:val="-2"/>
              </w:rPr>
              <w:t>junio</w:t>
            </w:r>
          </w:p>
        </w:tc>
        <w:tc>
          <w:tcPr>
            <w:tcW w:w="240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10"/>
            </w:pPr>
            <w:r>
              <w:t>Vereda Becuarando</w:t>
            </w:r>
          </w:p>
        </w:tc>
        <w:tc>
          <w:tcPr>
            <w:tcW w:w="750" w:type="dxa"/>
            <w:vMerge/>
            <w:tcBorders>
              <w:top w:val="nil"/>
              <w:left w:val="single" w:sz="4" w:space="0" w:color="000000"/>
              <w:bottom w:val="nil"/>
              <w:right w:val="single" w:sz="6" w:space="0" w:color="000000"/>
            </w:tcBorders>
          </w:tcPr>
          <w:p w:rsidR="00687EAC" w:rsidRDefault="00687EAC" w:rsidP="00687EAC">
            <w:pPr>
              <w:rPr>
                <w:sz w:val="2"/>
                <w:szCs w:val="2"/>
              </w:rPr>
            </w:pPr>
          </w:p>
        </w:tc>
      </w:tr>
      <w:tr w:rsidR="00687EAC">
        <w:trPr>
          <w:trHeight w:val="299"/>
        </w:trPr>
        <w:tc>
          <w:tcPr>
            <w:tcW w:w="754" w:type="dxa"/>
            <w:vMerge/>
            <w:tcBorders>
              <w:top w:val="nil"/>
              <w:bottom w:val="nil"/>
              <w:right w:val="single" w:sz="4" w:space="0" w:color="000000"/>
            </w:tcBorders>
          </w:tcPr>
          <w:p w:rsidR="00687EAC" w:rsidRDefault="00687EAC" w:rsidP="00687EAC">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6"/>
              <w:ind w:left="113"/>
            </w:pPr>
            <w:r>
              <w:t>Días</w:t>
            </w:r>
            <w:r>
              <w:rPr>
                <w:spacing w:val="-8"/>
              </w:rPr>
              <w:t xml:space="preserve"> </w:t>
            </w:r>
            <w:r>
              <w:t>de</w:t>
            </w:r>
            <w:r>
              <w:rPr>
                <w:spacing w:val="-5"/>
              </w:rPr>
              <w:t xml:space="preserve"> </w:t>
            </w:r>
            <w:r>
              <w:t>campo</w:t>
            </w:r>
            <w:r>
              <w:rPr>
                <w:spacing w:val="-7"/>
              </w:rPr>
              <w:t xml:space="preserve"> </w:t>
            </w:r>
            <w:r>
              <w:t>|</w:t>
            </w:r>
            <w:r>
              <w:rPr>
                <w:spacing w:val="-9"/>
              </w:rPr>
              <w:t xml:space="preserve"> </w:t>
            </w:r>
            <w:r>
              <w:rPr>
                <w:spacing w:val="-10"/>
              </w:rPr>
              <w:t>3</w:t>
            </w:r>
          </w:p>
        </w:tc>
        <w:tc>
          <w:tcPr>
            <w:tcW w:w="2029"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8"/>
            </w:pPr>
            <w:r>
              <w:rPr>
                <w:spacing w:val="-2"/>
              </w:rPr>
              <w:t>julio</w:t>
            </w:r>
          </w:p>
        </w:tc>
        <w:tc>
          <w:tcPr>
            <w:tcW w:w="240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10"/>
            </w:pPr>
            <w:r>
              <w:t>Vereda Becuarando</w:t>
            </w:r>
          </w:p>
        </w:tc>
        <w:tc>
          <w:tcPr>
            <w:tcW w:w="750" w:type="dxa"/>
            <w:vMerge/>
            <w:tcBorders>
              <w:top w:val="nil"/>
              <w:left w:val="single" w:sz="4" w:space="0" w:color="000000"/>
              <w:bottom w:val="nil"/>
              <w:right w:val="single" w:sz="6" w:space="0" w:color="000000"/>
            </w:tcBorders>
          </w:tcPr>
          <w:p w:rsidR="00687EAC" w:rsidRDefault="00687EAC" w:rsidP="00687EAC">
            <w:pPr>
              <w:rPr>
                <w:sz w:val="2"/>
                <w:szCs w:val="2"/>
              </w:rPr>
            </w:pPr>
          </w:p>
        </w:tc>
      </w:tr>
      <w:tr w:rsidR="00687EAC">
        <w:trPr>
          <w:trHeight w:val="298"/>
        </w:trPr>
        <w:tc>
          <w:tcPr>
            <w:tcW w:w="754" w:type="dxa"/>
            <w:vMerge/>
            <w:tcBorders>
              <w:top w:val="nil"/>
              <w:bottom w:val="nil"/>
              <w:right w:val="single" w:sz="4" w:space="0" w:color="000000"/>
            </w:tcBorders>
          </w:tcPr>
          <w:p w:rsidR="00687EAC" w:rsidRDefault="00687EAC" w:rsidP="00687EAC">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5"/>
              <w:ind w:left="113"/>
            </w:pPr>
            <w:r>
              <w:t>Días</w:t>
            </w:r>
            <w:r>
              <w:rPr>
                <w:spacing w:val="-8"/>
              </w:rPr>
              <w:t xml:space="preserve"> </w:t>
            </w:r>
            <w:r>
              <w:t>de</w:t>
            </w:r>
            <w:r>
              <w:rPr>
                <w:spacing w:val="-5"/>
              </w:rPr>
              <w:t xml:space="preserve"> </w:t>
            </w:r>
            <w:r>
              <w:t>campo</w:t>
            </w:r>
            <w:r>
              <w:rPr>
                <w:spacing w:val="-7"/>
              </w:rPr>
              <w:t xml:space="preserve"> </w:t>
            </w:r>
            <w:r>
              <w:t>|</w:t>
            </w:r>
            <w:r>
              <w:rPr>
                <w:spacing w:val="-9"/>
              </w:rPr>
              <w:t xml:space="preserve"> </w:t>
            </w:r>
            <w:r>
              <w:rPr>
                <w:spacing w:val="-10"/>
              </w:rPr>
              <w:t>4</w:t>
            </w:r>
          </w:p>
        </w:tc>
        <w:tc>
          <w:tcPr>
            <w:tcW w:w="2029"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1"/>
              <w:ind w:left="8"/>
            </w:pPr>
            <w:r>
              <w:rPr>
                <w:spacing w:val="-2"/>
              </w:rPr>
              <w:t>agosto</w:t>
            </w:r>
          </w:p>
        </w:tc>
        <w:tc>
          <w:tcPr>
            <w:tcW w:w="240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10"/>
            </w:pPr>
            <w:r>
              <w:t>Vereda Becuarando</w:t>
            </w:r>
          </w:p>
        </w:tc>
        <w:tc>
          <w:tcPr>
            <w:tcW w:w="750" w:type="dxa"/>
            <w:vMerge/>
            <w:tcBorders>
              <w:top w:val="nil"/>
              <w:left w:val="single" w:sz="4" w:space="0" w:color="000000"/>
              <w:bottom w:val="nil"/>
              <w:right w:val="single" w:sz="6" w:space="0" w:color="000000"/>
            </w:tcBorders>
          </w:tcPr>
          <w:p w:rsidR="00687EAC" w:rsidRDefault="00687EAC" w:rsidP="00687EAC">
            <w:pPr>
              <w:rPr>
                <w:sz w:val="2"/>
                <w:szCs w:val="2"/>
              </w:rPr>
            </w:pPr>
          </w:p>
        </w:tc>
      </w:tr>
      <w:tr w:rsidR="00687EAC">
        <w:trPr>
          <w:trHeight w:val="299"/>
        </w:trPr>
        <w:tc>
          <w:tcPr>
            <w:tcW w:w="754" w:type="dxa"/>
            <w:vMerge/>
            <w:tcBorders>
              <w:top w:val="nil"/>
              <w:bottom w:val="nil"/>
              <w:right w:val="single" w:sz="4" w:space="0" w:color="000000"/>
            </w:tcBorders>
          </w:tcPr>
          <w:p w:rsidR="00687EAC" w:rsidRDefault="00687EAC" w:rsidP="00687EAC">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6"/>
              <w:ind w:left="113"/>
            </w:pPr>
            <w:r>
              <w:t>Días</w:t>
            </w:r>
            <w:r>
              <w:rPr>
                <w:spacing w:val="-8"/>
              </w:rPr>
              <w:t xml:space="preserve"> </w:t>
            </w:r>
            <w:r>
              <w:t>de</w:t>
            </w:r>
            <w:r>
              <w:rPr>
                <w:spacing w:val="-5"/>
              </w:rPr>
              <w:t xml:space="preserve"> </w:t>
            </w:r>
            <w:r>
              <w:t>campo</w:t>
            </w:r>
            <w:r>
              <w:rPr>
                <w:spacing w:val="-7"/>
              </w:rPr>
              <w:t xml:space="preserve"> </w:t>
            </w:r>
            <w:r>
              <w:t>|</w:t>
            </w:r>
            <w:r>
              <w:rPr>
                <w:spacing w:val="-9"/>
              </w:rPr>
              <w:t xml:space="preserve"> </w:t>
            </w:r>
            <w:r>
              <w:rPr>
                <w:spacing w:val="-10"/>
              </w:rPr>
              <w:t>5</w:t>
            </w:r>
          </w:p>
        </w:tc>
        <w:tc>
          <w:tcPr>
            <w:tcW w:w="2029"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8"/>
            </w:pPr>
            <w:r>
              <w:rPr>
                <w:spacing w:val="-2"/>
              </w:rPr>
              <w:t>septiembre</w:t>
            </w:r>
          </w:p>
        </w:tc>
        <w:tc>
          <w:tcPr>
            <w:tcW w:w="240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10"/>
            </w:pPr>
            <w:r>
              <w:t>Vereda Becuarando</w:t>
            </w:r>
          </w:p>
        </w:tc>
        <w:tc>
          <w:tcPr>
            <w:tcW w:w="750" w:type="dxa"/>
            <w:vMerge/>
            <w:tcBorders>
              <w:top w:val="nil"/>
              <w:left w:val="single" w:sz="4" w:space="0" w:color="000000"/>
              <w:bottom w:val="nil"/>
              <w:right w:val="single" w:sz="6" w:space="0" w:color="000000"/>
            </w:tcBorders>
          </w:tcPr>
          <w:p w:rsidR="00687EAC" w:rsidRDefault="00687EAC" w:rsidP="00687EAC">
            <w:pPr>
              <w:rPr>
                <w:sz w:val="2"/>
                <w:szCs w:val="2"/>
              </w:rPr>
            </w:pPr>
          </w:p>
        </w:tc>
      </w:tr>
      <w:tr w:rsidR="00687EAC">
        <w:trPr>
          <w:trHeight w:val="298"/>
        </w:trPr>
        <w:tc>
          <w:tcPr>
            <w:tcW w:w="754" w:type="dxa"/>
            <w:vMerge/>
            <w:tcBorders>
              <w:top w:val="nil"/>
              <w:bottom w:val="nil"/>
              <w:right w:val="single" w:sz="4" w:space="0" w:color="000000"/>
            </w:tcBorders>
          </w:tcPr>
          <w:p w:rsidR="00687EAC" w:rsidRDefault="00687EAC" w:rsidP="00687EAC">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5"/>
              <w:ind w:left="113"/>
            </w:pPr>
            <w:r>
              <w:t>Otras</w:t>
            </w:r>
            <w:r>
              <w:rPr>
                <w:spacing w:val="-10"/>
              </w:rPr>
              <w:t xml:space="preserve"> </w:t>
            </w:r>
            <w:r>
              <w:rPr>
                <w:spacing w:val="-2"/>
              </w:rPr>
              <w:t>actividades</w:t>
            </w:r>
          </w:p>
        </w:tc>
        <w:tc>
          <w:tcPr>
            <w:tcW w:w="2029"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1"/>
              <w:ind w:left="8"/>
            </w:pPr>
            <w:r>
              <w:rPr>
                <w:spacing w:val="-2"/>
              </w:rPr>
              <w:t>octubre</w:t>
            </w:r>
          </w:p>
        </w:tc>
        <w:tc>
          <w:tcPr>
            <w:tcW w:w="240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10"/>
            </w:pPr>
            <w:r>
              <w:t>Vereda Becuarando</w:t>
            </w:r>
          </w:p>
        </w:tc>
        <w:tc>
          <w:tcPr>
            <w:tcW w:w="750" w:type="dxa"/>
            <w:vMerge/>
            <w:tcBorders>
              <w:top w:val="nil"/>
              <w:left w:val="single" w:sz="4" w:space="0" w:color="000000"/>
              <w:bottom w:val="nil"/>
              <w:right w:val="single" w:sz="6" w:space="0" w:color="000000"/>
            </w:tcBorders>
          </w:tcPr>
          <w:p w:rsidR="00687EAC" w:rsidRDefault="00687EAC" w:rsidP="00687EAC">
            <w:pPr>
              <w:rPr>
                <w:sz w:val="2"/>
                <w:szCs w:val="2"/>
              </w:rPr>
            </w:pPr>
          </w:p>
        </w:tc>
      </w:tr>
      <w:tr w:rsidR="00687EAC">
        <w:trPr>
          <w:trHeight w:val="540"/>
        </w:trPr>
        <w:tc>
          <w:tcPr>
            <w:tcW w:w="754" w:type="dxa"/>
            <w:vMerge/>
            <w:tcBorders>
              <w:top w:val="nil"/>
              <w:bottom w:val="nil"/>
              <w:right w:val="single" w:sz="4" w:space="0" w:color="000000"/>
            </w:tcBorders>
          </w:tcPr>
          <w:p w:rsidR="00687EAC" w:rsidRDefault="00687EAC" w:rsidP="00687EAC">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12" w:line="254" w:lineRule="exact"/>
              <w:ind w:left="113" w:right="181"/>
            </w:pPr>
            <w:r>
              <w:t>Encuentro</w:t>
            </w:r>
            <w:r>
              <w:rPr>
                <w:spacing w:val="-13"/>
              </w:rPr>
              <w:t xml:space="preserve"> </w:t>
            </w:r>
            <w:r>
              <w:t>de</w:t>
            </w:r>
            <w:r>
              <w:rPr>
                <w:spacing w:val="-12"/>
              </w:rPr>
              <w:t xml:space="preserve"> </w:t>
            </w:r>
            <w:r>
              <w:t>cierre</w:t>
            </w:r>
            <w:r>
              <w:rPr>
                <w:spacing w:val="-13"/>
              </w:rPr>
              <w:t xml:space="preserve"> </w:t>
            </w:r>
            <w:r>
              <w:t xml:space="preserve">y </w:t>
            </w:r>
            <w:r>
              <w:rPr>
                <w:spacing w:val="-2"/>
              </w:rPr>
              <w:t>validación</w:t>
            </w:r>
          </w:p>
        </w:tc>
        <w:tc>
          <w:tcPr>
            <w:tcW w:w="2029"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spacing w:before="1"/>
              <w:ind w:left="8"/>
            </w:pPr>
            <w:r>
              <w:rPr>
                <w:spacing w:val="-2"/>
              </w:rPr>
              <w:t>Noviembre</w:t>
            </w:r>
          </w:p>
        </w:tc>
        <w:tc>
          <w:tcPr>
            <w:tcW w:w="2401" w:type="dxa"/>
            <w:tcBorders>
              <w:top w:val="single" w:sz="4" w:space="0" w:color="000000"/>
              <w:left w:val="single" w:sz="4" w:space="0" w:color="000000"/>
              <w:bottom w:val="single" w:sz="4" w:space="0" w:color="000000"/>
              <w:right w:val="single" w:sz="4" w:space="0" w:color="000000"/>
            </w:tcBorders>
          </w:tcPr>
          <w:p w:rsidR="00687EAC" w:rsidRDefault="00687EAC" w:rsidP="00687EAC">
            <w:pPr>
              <w:pStyle w:val="TableParagraph"/>
              <w:ind w:left="10"/>
            </w:pPr>
            <w:r>
              <w:t>Vereda Becuarando</w:t>
            </w:r>
          </w:p>
        </w:tc>
        <w:tc>
          <w:tcPr>
            <w:tcW w:w="750" w:type="dxa"/>
            <w:vMerge/>
            <w:tcBorders>
              <w:top w:val="nil"/>
              <w:left w:val="single" w:sz="4" w:space="0" w:color="000000"/>
              <w:bottom w:val="nil"/>
              <w:right w:val="single" w:sz="6" w:space="0" w:color="000000"/>
            </w:tcBorders>
          </w:tcPr>
          <w:p w:rsidR="00687EAC" w:rsidRDefault="00687EAC" w:rsidP="00687EAC">
            <w:pPr>
              <w:rPr>
                <w:sz w:val="2"/>
                <w:szCs w:val="2"/>
              </w:rPr>
            </w:pPr>
          </w:p>
        </w:tc>
      </w:tr>
      <w:tr w:rsidR="00A92D2C">
        <w:trPr>
          <w:trHeight w:val="1488"/>
        </w:trPr>
        <w:tc>
          <w:tcPr>
            <w:tcW w:w="8975" w:type="dxa"/>
            <w:gridSpan w:val="5"/>
            <w:tcBorders>
              <w:top w:val="nil"/>
              <w:bottom w:val="single" w:sz="4" w:space="0" w:color="000000"/>
              <w:right w:val="single" w:sz="6" w:space="0" w:color="000000"/>
            </w:tcBorders>
          </w:tcPr>
          <w:p w:rsidR="00A92D2C" w:rsidRDefault="00A92D2C">
            <w:pPr>
              <w:pStyle w:val="TableParagraph"/>
              <w:spacing w:before="67"/>
            </w:pPr>
          </w:p>
          <w:p w:rsidR="00A92D2C" w:rsidRDefault="00A92D2C" w:rsidP="00687EAC">
            <w:pPr>
              <w:pStyle w:val="TableParagraph"/>
              <w:spacing w:before="15" w:line="270" w:lineRule="atLeast"/>
            </w:pPr>
          </w:p>
        </w:tc>
      </w:tr>
      <w:tr w:rsidR="00A92D2C">
        <w:trPr>
          <w:trHeight w:val="4611"/>
        </w:trPr>
        <w:tc>
          <w:tcPr>
            <w:tcW w:w="8975" w:type="dxa"/>
            <w:gridSpan w:val="5"/>
            <w:tcBorders>
              <w:top w:val="single" w:sz="4" w:space="0" w:color="000000"/>
              <w:bottom w:val="single" w:sz="4" w:space="0" w:color="000000"/>
              <w:right w:val="single" w:sz="6" w:space="0" w:color="000000"/>
            </w:tcBorders>
          </w:tcPr>
          <w:p w:rsidR="00687EAC" w:rsidRDefault="00687EAC">
            <w:pPr>
              <w:pStyle w:val="TableParagraph"/>
              <w:ind w:left="10" w:right="58"/>
              <w:jc w:val="both"/>
            </w:pPr>
          </w:p>
          <w:p w:rsidR="00A92D2C" w:rsidRDefault="00F7180E">
            <w:pPr>
              <w:pStyle w:val="TableParagraph"/>
              <w:ind w:left="10" w:right="58"/>
              <w:jc w:val="both"/>
            </w:pPr>
            <w:r>
              <w:t xml:space="preserve">En el marco del proceso desarrollado con el Núcleo Campesino, se realizó la validación </w:t>
            </w:r>
            <w:r w:rsidR="00CD68CC">
              <w:t>unida</w:t>
            </w:r>
            <w:r>
              <w:t xml:space="preserve"> de los</w:t>
            </w:r>
            <w:r>
              <w:rPr>
                <w:spacing w:val="-4"/>
              </w:rPr>
              <w:t xml:space="preserve"> </w:t>
            </w:r>
            <w:r>
              <w:t>acuerdos</w:t>
            </w:r>
            <w:r>
              <w:rPr>
                <w:spacing w:val="-2"/>
              </w:rPr>
              <w:t xml:space="preserve"> </w:t>
            </w:r>
            <w:r>
              <w:t>construidos</w:t>
            </w:r>
            <w:r>
              <w:rPr>
                <w:spacing w:val="-4"/>
              </w:rPr>
              <w:t xml:space="preserve"> </w:t>
            </w:r>
            <w:r>
              <w:t>durante</w:t>
            </w:r>
            <w:r>
              <w:rPr>
                <w:spacing w:val="-3"/>
              </w:rPr>
              <w:t xml:space="preserve"> </w:t>
            </w:r>
            <w:r w:rsidR="00687EAC">
              <w:t>el</w:t>
            </w:r>
            <w:r>
              <w:rPr>
                <w:spacing w:val="-4"/>
              </w:rPr>
              <w:t xml:space="preserve"> </w:t>
            </w:r>
            <w:r w:rsidR="00687EAC">
              <w:t>encuentro</w:t>
            </w:r>
            <w:r>
              <w:t>,</w:t>
            </w:r>
            <w:r>
              <w:rPr>
                <w:spacing w:val="-4"/>
              </w:rPr>
              <w:t xml:space="preserve"> </w:t>
            </w:r>
            <w:r>
              <w:t>garantizando</w:t>
            </w:r>
            <w:r>
              <w:rPr>
                <w:spacing w:val="-3"/>
              </w:rPr>
              <w:t xml:space="preserve"> </w:t>
            </w:r>
            <w:r>
              <w:t>la</w:t>
            </w:r>
            <w:r>
              <w:rPr>
                <w:spacing w:val="-4"/>
              </w:rPr>
              <w:t xml:space="preserve"> </w:t>
            </w:r>
            <w:r>
              <w:t>participación</w:t>
            </w:r>
            <w:r>
              <w:rPr>
                <w:spacing w:val="-4"/>
              </w:rPr>
              <w:t xml:space="preserve"> </w:t>
            </w:r>
            <w:r>
              <w:t>activa</w:t>
            </w:r>
            <w:r>
              <w:rPr>
                <w:spacing w:val="-2"/>
              </w:rPr>
              <w:t xml:space="preserve"> </w:t>
            </w:r>
            <w:r>
              <w:t>de</w:t>
            </w:r>
            <w:r>
              <w:rPr>
                <w:spacing w:val="-4"/>
              </w:rPr>
              <w:t xml:space="preserve"> </w:t>
            </w:r>
            <w:r>
              <w:t xml:space="preserve">los integrantes y el </w:t>
            </w:r>
            <w:r w:rsidR="00CD68CC">
              <w:t>consentimiento</w:t>
            </w:r>
            <w:r>
              <w:t xml:space="preserve"> en torno a los compromisos adquiridos.</w:t>
            </w:r>
          </w:p>
          <w:p w:rsidR="00A92D2C" w:rsidRDefault="00A92D2C">
            <w:pPr>
              <w:pStyle w:val="TableParagraph"/>
              <w:spacing w:before="12"/>
            </w:pPr>
          </w:p>
          <w:p w:rsidR="00A92D2C" w:rsidRDefault="00F7180E">
            <w:pPr>
              <w:pStyle w:val="TableParagraph"/>
              <w:spacing w:before="257" w:line="270" w:lineRule="atLeast"/>
              <w:ind w:left="10" w:right="14"/>
            </w:pPr>
            <w:r>
              <w:t>De</w:t>
            </w:r>
            <w:r>
              <w:rPr>
                <w:spacing w:val="-4"/>
              </w:rPr>
              <w:t xml:space="preserve"> </w:t>
            </w:r>
            <w:r>
              <w:t>esta</w:t>
            </w:r>
            <w:r>
              <w:rPr>
                <w:spacing w:val="-4"/>
              </w:rPr>
              <w:t xml:space="preserve"> </w:t>
            </w:r>
            <w:r>
              <w:t>manera,</w:t>
            </w:r>
            <w:r>
              <w:rPr>
                <w:spacing w:val="-4"/>
              </w:rPr>
              <w:t xml:space="preserve"> </w:t>
            </w:r>
            <w:r>
              <w:t>se</w:t>
            </w:r>
            <w:r>
              <w:rPr>
                <w:spacing w:val="-4"/>
              </w:rPr>
              <w:t xml:space="preserve"> </w:t>
            </w:r>
            <w:r>
              <w:t>consolida</w:t>
            </w:r>
            <w:r>
              <w:rPr>
                <w:spacing w:val="-4"/>
              </w:rPr>
              <w:t xml:space="preserve"> </w:t>
            </w:r>
            <w:r>
              <w:t>un</w:t>
            </w:r>
            <w:r>
              <w:rPr>
                <w:spacing w:val="-3"/>
              </w:rPr>
              <w:t xml:space="preserve"> </w:t>
            </w:r>
            <w:r>
              <w:t>paso</w:t>
            </w:r>
            <w:r>
              <w:rPr>
                <w:spacing w:val="-3"/>
              </w:rPr>
              <w:t xml:space="preserve"> </w:t>
            </w:r>
            <w:r>
              <w:t>fundamental</w:t>
            </w:r>
            <w:r>
              <w:rPr>
                <w:spacing w:val="-4"/>
              </w:rPr>
              <w:t xml:space="preserve"> </w:t>
            </w:r>
            <w:r>
              <w:t>para</w:t>
            </w:r>
            <w:r>
              <w:rPr>
                <w:spacing w:val="-4"/>
              </w:rPr>
              <w:t xml:space="preserve"> </w:t>
            </w:r>
            <w:r>
              <w:t>el</w:t>
            </w:r>
            <w:r>
              <w:rPr>
                <w:spacing w:val="-4"/>
              </w:rPr>
              <w:t xml:space="preserve"> </w:t>
            </w:r>
            <w:r>
              <w:t>fortalecimiento</w:t>
            </w:r>
            <w:r>
              <w:rPr>
                <w:spacing w:val="-3"/>
              </w:rPr>
              <w:t xml:space="preserve"> </w:t>
            </w:r>
            <w:r>
              <w:t>del</w:t>
            </w:r>
            <w:r>
              <w:rPr>
                <w:spacing w:val="-3"/>
              </w:rPr>
              <w:t xml:space="preserve"> </w:t>
            </w:r>
            <w:r>
              <w:t>Núcleo</w:t>
            </w:r>
            <w:r>
              <w:rPr>
                <w:spacing w:val="-2"/>
              </w:rPr>
              <w:t xml:space="preserve"> </w:t>
            </w:r>
            <w:r>
              <w:t>Campesino</w:t>
            </w:r>
            <w:r>
              <w:rPr>
                <w:spacing w:val="-3"/>
              </w:rPr>
              <w:t xml:space="preserve"> </w:t>
            </w:r>
            <w:r>
              <w:t>y la puesta en marcha de las iniciativas definidas colectivamente.</w:t>
            </w:r>
          </w:p>
          <w:p w:rsidR="00687EAC" w:rsidRDefault="00687EAC">
            <w:pPr>
              <w:pStyle w:val="TableParagraph"/>
              <w:spacing w:before="257" w:line="270" w:lineRule="atLeast"/>
              <w:ind w:left="10" w:right="14"/>
            </w:pPr>
          </w:p>
        </w:tc>
      </w:tr>
      <w:tr w:rsidR="00A92D2C">
        <w:trPr>
          <w:trHeight w:val="3371"/>
        </w:trPr>
        <w:tc>
          <w:tcPr>
            <w:tcW w:w="8975" w:type="dxa"/>
            <w:gridSpan w:val="5"/>
            <w:tcBorders>
              <w:top w:val="single" w:sz="4" w:space="0" w:color="000000"/>
              <w:left w:val="single" w:sz="4" w:space="0" w:color="000000"/>
              <w:bottom w:val="single" w:sz="4" w:space="0" w:color="000000"/>
              <w:right w:val="single" w:sz="4" w:space="0" w:color="000000"/>
            </w:tcBorders>
          </w:tcPr>
          <w:p w:rsidR="00A92D2C" w:rsidRDefault="00F7180E">
            <w:pPr>
              <w:pStyle w:val="TableParagraph"/>
              <w:spacing w:before="38"/>
              <w:ind w:left="4"/>
              <w:rPr>
                <w:spacing w:val="-2"/>
              </w:rPr>
            </w:pPr>
            <w:r>
              <w:rPr>
                <w:spacing w:val="-2"/>
              </w:rPr>
              <w:t>CONCLUSIONES</w:t>
            </w:r>
          </w:p>
          <w:p w:rsidR="00687EAC" w:rsidRDefault="00687EAC">
            <w:pPr>
              <w:pStyle w:val="TableParagraph"/>
              <w:spacing w:before="38"/>
              <w:ind w:left="4"/>
            </w:pPr>
          </w:p>
          <w:p w:rsidR="00687EAC" w:rsidRPr="00687EAC" w:rsidRDefault="00687EAC" w:rsidP="00687EAC">
            <w:pPr>
              <w:pStyle w:val="Prrafodelista"/>
              <w:widowControl/>
              <w:numPr>
                <w:ilvl w:val="0"/>
                <w:numId w:val="31"/>
              </w:numPr>
              <w:autoSpaceDE/>
              <w:autoSpaceDN/>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Durante la reunión se consolidaron acuerdos concretos orientados al fortalecimiento organizativo y al avance en la implementación de la biofábrica, evidenciando el compromiso de los participantes con el proceso impulsado desde la estrategia CampeSENA. </w:t>
            </w:r>
          </w:p>
          <w:p w:rsidR="00687EAC" w:rsidRPr="00687EAC" w:rsidRDefault="00687EAC" w:rsidP="00687EAC">
            <w:pPr>
              <w:pStyle w:val="Prrafodelista"/>
              <w:widowControl/>
              <w:numPr>
                <w:ilvl w:val="0"/>
                <w:numId w:val="31"/>
              </w:numPr>
              <w:autoSpaceDE/>
              <w:autoSpaceDN/>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Se definieron responsabilidades relacionadas con la consecución de insumos esenciales, tales como estiércol, ceniza y elementos de tubería, los cuales son fundamentales para el desarrollo de las actividades programadas. </w:t>
            </w:r>
          </w:p>
          <w:p w:rsidR="00687EAC" w:rsidRPr="00687EAC" w:rsidRDefault="00687EAC" w:rsidP="00687EAC">
            <w:pPr>
              <w:pStyle w:val="Prrafodelista"/>
              <w:widowControl/>
              <w:numPr>
                <w:ilvl w:val="0"/>
                <w:numId w:val="31"/>
              </w:numPr>
              <w:autoSpaceDE/>
              <w:autoSpaceDN/>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La comunidad reconoció la importancia de adecuar el espacio destinado a la biofábrica, especialmente mediante la instalación de una cubierta o techo que garantice condiciones adecuadas para el trabajo y la conservación de los materiales. </w:t>
            </w:r>
          </w:p>
          <w:p w:rsidR="00687EAC" w:rsidRPr="00687EAC" w:rsidRDefault="00687EAC" w:rsidP="00687EAC">
            <w:pPr>
              <w:pStyle w:val="Prrafodelista"/>
              <w:widowControl/>
              <w:numPr>
                <w:ilvl w:val="0"/>
                <w:numId w:val="31"/>
              </w:numPr>
              <w:autoSpaceDE/>
              <w:autoSpaceDN/>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lastRenderedPageBreak/>
              <w:t xml:space="preserve">Se destacó la necesidad de fortalecer los canales de comunicación entre los integrantes del núcleo campesino, con el fin de mejorar la coordinación, el flujo de información y el cumplimiento oportuno de los compromisos adquiridos. </w:t>
            </w:r>
          </w:p>
          <w:p w:rsidR="00687EAC" w:rsidRPr="00687EAC" w:rsidRDefault="00687EAC" w:rsidP="00687EAC">
            <w:pPr>
              <w:pStyle w:val="Prrafodelista"/>
              <w:widowControl/>
              <w:numPr>
                <w:ilvl w:val="0"/>
                <w:numId w:val="31"/>
              </w:numPr>
              <w:autoSpaceDE/>
              <w:autoSpaceDN/>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Los participantes acordaron promover una asistencia mínima de 15 personas en la próxima jornada, fortaleciendo la participación comunitaria y el trabajo colaborativo. </w:t>
            </w:r>
          </w:p>
          <w:p w:rsidR="00687EAC" w:rsidRPr="00687EAC" w:rsidRDefault="00687EAC" w:rsidP="00687EAC">
            <w:pPr>
              <w:pStyle w:val="Prrafodelista"/>
              <w:widowControl/>
              <w:numPr>
                <w:ilvl w:val="0"/>
                <w:numId w:val="31"/>
              </w:numPr>
              <w:autoSpaceDE/>
              <w:autoSpaceDN/>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Se avanzó en aspectos administrativos y formativos, acordando la entrega de la documentación requerida para los procesos de formación y la vinculación del promotor CampeSENA a los espacios de comunicación del núcleo. </w:t>
            </w:r>
          </w:p>
          <w:p w:rsidR="00B2252B" w:rsidRPr="00687EAC" w:rsidRDefault="00687EAC" w:rsidP="00687EAC">
            <w:pPr>
              <w:pStyle w:val="Prrafodelista"/>
              <w:widowControl/>
              <w:numPr>
                <w:ilvl w:val="0"/>
                <w:numId w:val="31"/>
              </w:numPr>
              <w:autoSpaceDE/>
              <w:autoSpaceDN/>
              <w:spacing w:before="100" w:beforeAutospacing="1" w:after="100" w:afterAutospacing="1"/>
              <w:rPr>
                <w:rFonts w:asciiTheme="minorHAnsi" w:eastAsia="Times New Roman" w:hAnsiTheme="minorHAnsi" w:cstheme="minorHAnsi"/>
                <w:sz w:val="20"/>
                <w:szCs w:val="24"/>
                <w:lang w:val="es-MX"/>
              </w:rPr>
            </w:pPr>
            <w:r w:rsidRPr="00687EAC">
              <w:rPr>
                <w:rFonts w:asciiTheme="minorHAnsi" w:eastAsia="Times New Roman" w:hAnsiTheme="minorHAnsi" w:cstheme="minorHAnsi"/>
                <w:szCs w:val="24"/>
                <w:lang w:val="es-MX"/>
              </w:rPr>
              <w:t>Finalmente, la reunión permitió establecer una hoja de ruta clara para la siguiente jornada de trabajo, fortaleciendo la corresponsabilidad y el sentido de pertenencia de la comunidad frente al proyecto agroecológico en desarrollo.</w:t>
            </w:r>
          </w:p>
          <w:p w:rsidR="00B2252B" w:rsidRPr="00B2252B" w:rsidRDefault="00B2252B" w:rsidP="00B2252B">
            <w:pPr>
              <w:widowControl/>
              <w:autoSpaceDE/>
              <w:autoSpaceDN/>
              <w:spacing w:before="100" w:beforeAutospacing="1" w:after="100" w:afterAutospacing="1"/>
              <w:rPr>
                <w:lang w:val="es-MX"/>
              </w:rPr>
            </w:pPr>
          </w:p>
        </w:tc>
      </w:tr>
    </w:tbl>
    <w:p w:rsidR="00687EAC" w:rsidRDefault="00687EAC">
      <w:pPr>
        <w:pStyle w:val="Textoindependiente"/>
        <w:ind w:left="172"/>
        <w:jc w:val="both"/>
        <w:rPr>
          <w:spacing w:val="-2"/>
        </w:rPr>
      </w:pPr>
    </w:p>
    <w:p w:rsidR="00A92D2C" w:rsidRDefault="00F7180E">
      <w:pPr>
        <w:pStyle w:val="Textoindependiente"/>
        <w:ind w:left="172"/>
        <w:jc w:val="both"/>
      </w:pPr>
      <w:r>
        <w:rPr>
          <w:spacing w:val="-2"/>
        </w:rPr>
        <w:t>DE: ASISTENTES</w:t>
      </w:r>
      <w:r>
        <w:rPr>
          <w:spacing w:val="-1"/>
        </w:rPr>
        <w:t xml:space="preserve"> </w:t>
      </w:r>
      <w:r>
        <w:rPr>
          <w:spacing w:val="-2"/>
        </w:rPr>
        <w:t>Y</w:t>
      </w:r>
      <w:r>
        <w:rPr>
          <w:spacing w:val="-1"/>
        </w:rPr>
        <w:t xml:space="preserve"> </w:t>
      </w:r>
      <w:r>
        <w:rPr>
          <w:spacing w:val="-2"/>
        </w:rPr>
        <w:t>APROBACIÓN DECISIONES</w:t>
      </w:r>
    </w:p>
    <w:p w:rsidR="00A92D2C" w:rsidRDefault="00F7180E">
      <w:pPr>
        <w:pStyle w:val="Textoindependiente"/>
        <w:spacing w:before="5"/>
        <w:ind w:left="173"/>
        <w:jc w:val="both"/>
      </w:pPr>
      <w:r>
        <w:t>Se</w:t>
      </w:r>
      <w:r>
        <w:rPr>
          <w:spacing w:val="-9"/>
        </w:rPr>
        <w:t xml:space="preserve"> </w:t>
      </w:r>
      <w:r>
        <w:t>Anexa</w:t>
      </w:r>
      <w:r>
        <w:rPr>
          <w:spacing w:val="-7"/>
        </w:rPr>
        <w:t xml:space="preserve"> </w:t>
      </w:r>
      <w:r>
        <w:t>lista</w:t>
      </w:r>
      <w:r>
        <w:rPr>
          <w:spacing w:val="-8"/>
        </w:rPr>
        <w:t xml:space="preserve"> </w:t>
      </w:r>
      <w:r>
        <w:t>de</w:t>
      </w:r>
      <w:r>
        <w:rPr>
          <w:spacing w:val="-5"/>
        </w:rPr>
        <w:t xml:space="preserve"> </w:t>
      </w:r>
      <w:r>
        <w:rPr>
          <w:spacing w:val="-2"/>
        </w:rPr>
        <w:t>asistencia</w:t>
      </w:r>
    </w:p>
    <w:p w:rsidR="00A92D2C" w:rsidRDefault="00A92D2C">
      <w:pPr>
        <w:pStyle w:val="Textoindependiente"/>
        <w:spacing w:before="19"/>
        <w:rPr>
          <w:sz w:val="20"/>
        </w:r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4"/>
        <w:gridCol w:w="1638"/>
        <w:gridCol w:w="1764"/>
        <w:gridCol w:w="1843"/>
        <w:gridCol w:w="1992"/>
      </w:tblGrid>
      <w:tr w:rsidR="00A92D2C">
        <w:trPr>
          <w:trHeight w:val="993"/>
        </w:trPr>
        <w:tc>
          <w:tcPr>
            <w:tcW w:w="1564" w:type="dxa"/>
          </w:tcPr>
          <w:p w:rsidR="00A92D2C" w:rsidRDefault="00F7180E">
            <w:pPr>
              <w:pStyle w:val="TableParagraph"/>
              <w:ind w:left="120"/>
              <w:rPr>
                <w:b/>
              </w:rPr>
            </w:pPr>
            <w:r>
              <w:rPr>
                <w:b/>
                <w:spacing w:val="-2"/>
              </w:rPr>
              <w:t>NOMBRE</w:t>
            </w:r>
          </w:p>
        </w:tc>
        <w:tc>
          <w:tcPr>
            <w:tcW w:w="1638" w:type="dxa"/>
          </w:tcPr>
          <w:p w:rsidR="00A92D2C" w:rsidRDefault="00F7180E">
            <w:pPr>
              <w:pStyle w:val="TableParagraph"/>
              <w:ind w:left="115"/>
              <w:rPr>
                <w:b/>
              </w:rPr>
            </w:pPr>
            <w:r>
              <w:rPr>
                <w:b/>
                <w:spacing w:val="-2"/>
              </w:rPr>
              <w:t>DEPENDENCIA</w:t>
            </w:r>
          </w:p>
          <w:p w:rsidR="00A92D2C" w:rsidRDefault="00F7180E">
            <w:pPr>
              <w:pStyle w:val="TableParagraph"/>
              <w:spacing w:before="41"/>
              <w:ind w:left="115"/>
              <w:rPr>
                <w:b/>
              </w:rPr>
            </w:pPr>
            <w:r>
              <w:rPr>
                <w:b/>
              </w:rPr>
              <w:t>/</w:t>
            </w:r>
            <w:r>
              <w:rPr>
                <w:b/>
                <w:spacing w:val="-5"/>
              </w:rPr>
              <w:t xml:space="preserve"> </w:t>
            </w:r>
            <w:r>
              <w:rPr>
                <w:b/>
                <w:spacing w:val="-2"/>
              </w:rPr>
              <w:t>EMPRESA</w:t>
            </w:r>
          </w:p>
        </w:tc>
        <w:tc>
          <w:tcPr>
            <w:tcW w:w="1764" w:type="dxa"/>
          </w:tcPr>
          <w:p w:rsidR="00A92D2C" w:rsidRDefault="00F7180E">
            <w:pPr>
              <w:pStyle w:val="TableParagraph"/>
              <w:spacing w:line="276" w:lineRule="auto"/>
              <w:ind w:left="115" w:right="767"/>
              <w:rPr>
                <w:b/>
              </w:rPr>
            </w:pPr>
            <w:r>
              <w:rPr>
                <w:b/>
                <w:spacing w:val="-4"/>
              </w:rPr>
              <w:t xml:space="preserve">APRUEBA </w:t>
            </w:r>
            <w:r>
              <w:rPr>
                <w:b/>
                <w:spacing w:val="-2"/>
              </w:rPr>
              <w:t>(SI/NO)</w:t>
            </w:r>
          </w:p>
        </w:tc>
        <w:tc>
          <w:tcPr>
            <w:tcW w:w="1843" w:type="dxa"/>
          </w:tcPr>
          <w:p w:rsidR="00A92D2C" w:rsidRDefault="00F7180E">
            <w:pPr>
              <w:pStyle w:val="TableParagraph"/>
              <w:spacing w:before="5"/>
              <w:ind w:left="115"/>
              <w:rPr>
                <w:b/>
              </w:rPr>
            </w:pPr>
            <w:r>
              <w:rPr>
                <w:b/>
                <w:spacing w:val="-2"/>
              </w:rPr>
              <w:t>OBSERVACIÓN</w:t>
            </w:r>
          </w:p>
        </w:tc>
        <w:tc>
          <w:tcPr>
            <w:tcW w:w="1992" w:type="dxa"/>
          </w:tcPr>
          <w:p w:rsidR="00A92D2C" w:rsidRDefault="00F7180E">
            <w:pPr>
              <w:pStyle w:val="TableParagraph"/>
              <w:tabs>
                <w:tab w:val="left" w:pos="1375"/>
              </w:tabs>
              <w:spacing w:before="5" w:line="268" w:lineRule="auto"/>
              <w:ind w:left="119" w:right="448"/>
              <w:jc w:val="both"/>
              <w:rPr>
                <w:b/>
              </w:rPr>
            </w:pPr>
            <w:r>
              <w:rPr>
                <w:b/>
                <w:spacing w:val="-2"/>
              </w:rPr>
              <w:t>FIRMA</w:t>
            </w:r>
            <w:r>
              <w:rPr>
                <w:b/>
              </w:rPr>
              <w:tab/>
            </w:r>
            <w:r>
              <w:rPr>
                <w:b/>
                <w:spacing w:val="-10"/>
              </w:rPr>
              <w:t>O</w:t>
            </w:r>
            <w:r>
              <w:rPr>
                <w:b/>
                <w:spacing w:val="-4"/>
              </w:rPr>
              <w:t xml:space="preserve"> PARTICIPACIÓN </w:t>
            </w:r>
            <w:r>
              <w:rPr>
                <w:b/>
                <w:spacing w:val="-2"/>
              </w:rPr>
              <w:t>VIRTUAL</w:t>
            </w:r>
          </w:p>
        </w:tc>
      </w:tr>
      <w:tr w:rsidR="00A92D2C">
        <w:trPr>
          <w:trHeight w:val="743"/>
        </w:trPr>
        <w:tc>
          <w:tcPr>
            <w:tcW w:w="1564" w:type="dxa"/>
          </w:tcPr>
          <w:p w:rsidR="00A92D2C" w:rsidRDefault="00A92D2C">
            <w:pPr>
              <w:pStyle w:val="TableParagraph"/>
              <w:rPr>
                <w:rFonts w:ascii="Times New Roman"/>
              </w:rPr>
            </w:pPr>
          </w:p>
        </w:tc>
        <w:tc>
          <w:tcPr>
            <w:tcW w:w="1638" w:type="dxa"/>
          </w:tcPr>
          <w:p w:rsidR="00A92D2C" w:rsidRDefault="00A92D2C">
            <w:pPr>
              <w:pStyle w:val="TableParagraph"/>
              <w:rPr>
                <w:rFonts w:ascii="Times New Roman"/>
              </w:rPr>
            </w:pPr>
          </w:p>
        </w:tc>
        <w:tc>
          <w:tcPr>
            <w:tcW w:w="1764" w:type="dxa"/>
          </w:tcPr>
          <w:p w:rsidR="00A92D2C" w:rsidRDefault="00A92D2C">
            <w:pPr>
              <w:pStyle w:val="TableParagraph"/>
              <w:rPr>
                <w:rFonts w:ascii="Times New Roman"/>
              </w:rPr>
            </w:pPr>
          </w:p>
        </w:tc>
        <w:tc>
          <w:tcPr>
            <w:tcW w:w="1843" w:type="dxa"/>
          </w:tcPr>
          <w:p w:rsidR="00A92D2C" w:rsidRDefault="00A92D2C">
            <w:pPr>
              <w:pStyle w:val="TableParagraph"/>
              <w:rPr>
                <w:rFonts w:ascii="Times New Roman"/>
              </w:rPr>
            </w:pPr>
          </w:p>
        </w:tc>
        <w:tc>
          <w:tcPr>
            <w:tcW w:w="1992" w:type="dxa"/>
          </w:tcPr>
          <w:p w:rsidR="00A92D2C" w:rsidRDefault="00A92D2C">
            <w:pPr>
              <w:pStyle w:val="TableParagraph"/>
              <w:rPr>
                <w:rFonts w:ascii="Times New Roman"/>
              </w:rPr>
            </w:pPr>
          </w:p>
        </w:tc>
      </w:tr>
    </w:tbl>
    <w:p w:rsidR="00A92D2C" w:rsidRDefault="00A92D2C">
      <w:pPr>
        <w:pStyle w:val="Textoindependiente"/>
        <w:spacing w:before="4"/>
      </w:pPr>
    </w:p>
    <w:p w:rsidR="00A92D2C" w:rsidRDefault="00F7180E">
      <w:pPr>
        <w:pStyle w:val="Textoindependiente"/>
        <w:ind w:left="172" w:right="441"/>
        <w:jc w:val="both"/>
      </w:pPr>
      <w:r>
        <w:t>De acuerdo con La Ley 1581 de 2012, Protección de Datos Personales, el Servicio Nacional de Aprendizaje SENA, se compromete a garantizar la seguridad y protección de los datos personales que</w:t>
      </w:r>
      <w:r>
        <w:rPr>
          <w:spacing w:val="-5"/>
        </w:rPr>
        <w:t xml:space="preserve"> </w:t>
      </w:r>
      <w:r>
        <w:t>se</w:t>
      </w:r>
      <w:r>
        <w:rPr>
          <w:spacing w:val="-5"/>
        </w:rPr>
        <w:t xml:space="preserve"> </w:t>
      </w:r>
      <w:r>
        <w:t>encuentran</w:t>
      </w:r>
      <w:r>
        <w:rPr>
          <w:spacing w:val="-5"/>
        </w:rPr>
        <w:t xml:space="preserve"> </w:t>
      </w:r>
      <w:r>
        <w:t>almacenados</w:t>
      </w:r>
      <w:r>
        <w:rPr>
          <w:spacing w:val="-6"/>
        </w:rPr>
        <w:t xml:space="preserve"> </w:t>
      </w:r>
      <w:r>
        <w:t>en</w:t>
      </w:r>
      <w:r>
        <w:rPr>
          <w:spacing w:val="-5"/>
        </w:rPr>
        <w:t xml:space="preserve"> </w:t>
      </w:r>
      <w:r>
        <w:t>este</w:t>
      </w:r>
      <w:r>
        <w:rPr>
          <w:spacing w:val="-7"/>
        </w:rPr>
        <w:t xml:space="preserve"> </w:t>
      </w:r>
      <w:r>
        <w:t>documento,</w:t>
      </w:r>
      <w:r>
        <w:rPr>
          <w:spacing w:val="-6"/>
        </w:rPr>
        <w:t xml:space="preserve"> </w:t>
      </w:r>
      <w:r>
        <w:t>y</w:t>
      </w:r>
      <w:r>
        <w:rPr>
          <w:spacing w:val="-5"/>
        </w:rPr>
        <w:t xml:space="preserve"> </w:t>
      </w:r>
      <w:r>
        <w:t>les</w:t>
      </w:r>
      <w:r>
        <w:rPr>
          <w:spacing w:val="-5"/>
        </w:rPr>
        <w:t xml:space="preserve"> </w:t>
      </w:r>
      <w:r>
        <w:t>dará</w:t>
      </w:r>
      <w:r>
        <w:rPr>
          <w:spacing w:val="-6"/>
        </w:rPr>
        <w:t xml:space="preserve"> </w:t>
      </w:r>
      <w:r>
        <w:t>el</w:t>
      </w:r>
      <w:r>
        <w:rPr>
          <w:spacing w:val="-4"/>
        </w:rPr>
        <w:t xml:space="preserve"> </w:t>
      </w:r>
      <w:r>
        <w:t>tratamiento</w:t>
      </w:r>
      <w:r>
        <w:rPr>
          <w:spacing w:val="-5"/>
        </w:rPr>
        <w:t xml:space="preserve"> </w:t>
      </w:r>
      <w:r>
        <w:t>correspondiente</w:t>
      </w:r>
      <w:r>
        <w:rPr>
          <w:spacing w:val="-5"/>
        </w:rPr>
        <w:t xml:space="preserve"> </w:t>
      </w:r>
      <w:r>
        <w:t>en cumplimiento de lo establecido legalmente.</w:t>
      </w:r>
    </w:p>
    <w:p w:rsidR="00A92D2C" w:rsidRDefault="00A92D2C">
      <w:pPr>
        <w:pStyle w:val="Textoindependiente"/>
        <w:spacing w:before="8"/>
      </w:pPr>
    </w:p>
    <w:p w:rsidR="00687EAC" w:rsidRDefault="00687EAC">
      <w:pPr>
        <w:pStyle w:val="Textoindependiente"/>
        <w:spacing w:before="8"/>
      </w:pPr>
    </w:p>
    <w:p w:rsidR="00687EAC" w:rsidRDefault="00687EAC">
      <w:pPr>
        <w:pStyle w:val="Textoindependiente"/>
        <w:spacing w:before="8"/>
      </w:pPr>
    </w:p>
    <w:p w:rsidR="00687EAC" w:rsidRDefault="00687EAC">
      <w:pPr>
        <w:pStyle w:val="Textoindependiente"/>
        <w:spacing w:before="8"/>
      </w:pPr>
    </w:p>
    <w:p w:rsidR="00687EAC" w:rsidRDefault="00687EAC">
      <w:pPr>
        <w:pStyle w:val="Textoindependiente"/>
        <w:spacing w:before="8"/>
      </w:pPr>
    </w:p>
    <w:p w:rsidR="00A92D2C" w:rsidRDefault="00F7180E">
      <w:pPr>
        <w:pStyle w:val="Textoindependiente"/>
        <w:spacing w:line="266" w:lineRule="exact"/>
        <w:ind w:left="57"/>
      </w:pPr>
      <w:r>
        <w:rPr>
          <w:spacing w:val="-2"/>
        </w:rPr>
        <w:t>ANEXOS</w:t>
      </w:r>
    </w:p>
    <w:p w:rsidR="00A92D2C" w:rsidRDefault="00F7180E">
      <w:pPr>
        <w:pStyle w:val="Textoindependiente"/>
        <w:spacing w:line="266" w:lineRule="exact"/>
        <w:ind w:left="57"/>
        <w:rPr>
          <w:spacing w:val="-2"/>
        </w:rPr>
      </w:pPr>
      <w:r>
        <w:rPr>
          <w:spacing w:val="-2"/>
        </w:rPr>
        <w:t>Registro</w:t>
      </w:r>
      <w:r>
        <w:rPr>
          <w:spacing w:val="-4"/>
        </w:rPr>
        <w:t xml:space="preserve"> </w:t>
      </w:r>
      <w:r>
        <w:rPr>
          <w:spacing w:val="-2"/>
        </w:rPr>
        <w:t>fotográfico:</w:t>
      </w:r>
    </w:p>
    <w:p w:rsidR="00553C8D" w:rsidRDefault="00553C8D" w:rsidP="00553C8D">
      <w:pPr>
        <w:pStyle w:val="Textoindependiente"/>
        <w:ind w:left="48"/>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553C8D" w:rsidRDefault="00553C8D" w:rsidP="00553C8D">
      <w:pPr>
        <w:pStyle w:val="Textoindependiente"/>
        <w:ind w:left="4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553C8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553C8D" w:rsidRDefault="00553C8D" w:rsidP="00553C8D">
      <w:pPr>
        <w:pStyle w:val="Textoindependiente"/>
        <w:ind w:left="48"/>
        <w:jc w:val="center"/>
        <w:rPr>
          <w:sz w:val="20"/>
        </w:rPr>
      </w:pPr>
    </w:p>
    <w:p w:rsidR="00285941" w:rsidRDefault="00285941" w:rsidP="00285941">
      <w:pPr>
        <w:pStyle w:val="Textoindependiente"/>
        <w:spacing w:before="72"/>
        <w:ind w:left="57"/>
      </w:pPr>
    </w:p>
    <w:p w:rsidR="00A92D2C" w:rsidRDefault="00285941" w:rsidP="00687EAC">
      <w:pPr>
        <w:pStyle w:val="Textoindependiente"/>
        <w:spacing w:before="72"/>
        <w:ind w:left="5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t xml:space="preserve"> Anexo listado de asistencia.</w:t>
      </w:r>
    </w:p>
    <w:p w:rsidR="00687EAC" w:rsidRDefault="00687EAC" w:rsidP="00687EAC">
      <w:pPr>
        <w:pStyle w:val="NormalWeb"/>
      </w:pPr>
      <w:bookmarkStart w:id="0" w:name="_GoBack"/>
      <w:r>
        <w:rPr>
          <w:noProof/>
        </w:rPr>
        <w:lastRenderedPageBreak/>
        <w:drawing>
          <wp:inline distT="0" distB="0" distL="0" distR="0">
            <wp:extent cx="5743575" cy="8437880"/>
            <wp:effectExtent l="0" t="0" r="9525" b="1270"/>
            <wp:docPr id="13" name="Imagen 13" descr="C:\Users\dreci\OneDrive\Documents\Downloads\WhatsApp Image 2026-06-11 at 11.21.13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reci\OneDrive\Documents\Downloads\WhatsApp Image 2026-06-11 at 11.21.13 PM.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4726" cy="8468953"/>
                    </a:xfrm>
                    <a:prstGeom prst="rect">
                      <a:avLst/>
                    </a:prstGeom>
                    <a:noFill/>
                    <a:ln>
                      <a:noFill/>
                    </a:ln>
                  </pic:spPr>
                </pic:pic>
              </a:graphicData>
            </a:graphic>
          </wp:inline>
        </w:drawing>
      </w:r>
      <w:bookmarkEnd w:id="0"/>
    </w:p>
    <w:p w:rsidR="00553C8D" w:rsidRDefault="00687EAC" w:rsidP="00553C8D">
      <w:pPr>
        <w:pStyle w:val="Textoindependiente"/>
        <w:ind w:left="48"/>
        <w:jc w:val="center"/>
        <w:rPr>
          <w:sz w:val="20"/>
        </w:rPr>
      </w:pPr>
      <w:r w:rsidRPr="00687EAC">
        <w:rPr>
          <w:noProof/>
          <w:sz w:val="20"/>
          <w:lang w:val="en-US"/>
        </w:rPr>
        <w:lastRenderedPageBreak/>
        <w:drawing>
          <wp:inline distT="0" distB="0" distL="0" distR="0">
            <wp:extent cx="2667000" cy="2000250"/>
            <wp:effectExtent l="0" t="0" r="0" b="0"/>
            <wp:docPr id="25" name="Imagen 25" descr="C:\Users\dreci\OneDrive\Documents\Downloads\WhatsApp Image 2026-06-15 at 8.56.39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reci\OneDrive\Documents\Downloads\WhatsApp Image 2026-06-15 at 8.56.39 PM (1).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69608" cy="2002206"/>
                    </a:xfrm>
                    <a:prstGeom prst="rect">
                      <a:avLst/>
                    </a:prstGeom>
                    <a:noFill/>
                    <a:ln>
                      <a:noFill/>
                    </a:ln>
                  </pic:spPr>
                </pic:pic>
              </a:graphicData>
            </a:graphic>
          </wp:inline>
        </w:drawing>
      </w:r>
      <w:r w:rsidRPr="00687EAC">
        <w:rPr>
          <w:noProof/>
          <w:sz w:val="20"/>
          <w:lang w:val="en-US"/>
        </w:rPr>
        <w:drawing>
          <wp:inline distT="0" distB="0" distL="0" distR="0">
            <wp:extent cx="2676313" cy="2007235"/>
            <wp:effectExtent l="0" t="0" r="0" b="0"/>
            <wp:docPr id="26" name="Imagen 26" descr="C:\Users\dreci\OneDrive\Documents\Downloads\WhatsApp Image 2026-06-15 at 8.56.39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reci\OneDrive\Documents\Downloads\WhatsApp Image 2026-06-15 at 8.56.39 PM.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85491" cy="2014119"/>
                    </a:xfrm>
                    <a:prstGeom prst="rect">
                      <a:avLst/>
                    </a:prstGeom>
                    <a:noFill/>
                    <a:ln>
                      <a:noFill/>
                    </a:ln>
                  </pic:spPr>
                </pic:pic>
              </a:graphicData>
            </a:graphic>
          </wp:inline>
        </w:drawing>
      </w:r>
    </w:p>
    <w:p w:rsidR="00687EAC" w:rsidRDefault="00687EAC" w:rsidP="00553C8D">
      <w:pPr>
        <w:pStyle w:val="Textoindependiente"/>
        <w:ind w:left="48"/>
        <w:jc w:val="center"/>
        <w:rPr>
          <w:sz w:val="20"/>
        </w:rPr>
      </w:pPr>
      <w:r w:rsidRPr="00687EAC">
        <w:rPr>
          <w:noProof/>
          <w:sz w:val="20"/>
          <w:lang w:val="en-US"/>
        </w:rPr>
        <w:drawing>
          <wp:inline distT="0" distB="0" distL="0" distR="0">
            <wp:extent cx="2667000" cy="2000250"/>
            <wp:effectExtent l="0" t="0" r="0" b="0"/>
            <wp:docPr id="27" name="Imagen 27" descr="C:\Users\dreci\OneDrive\Documents\Downloads\WhatsApp Image 2026-06-15 at 8.56.4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reci\OneDrive\Documents\Downloads\WhatsApp Image 2026-06-15 at 8.56.40 PM.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6992" cy="2007744"/>
                    </a:xfrm>
                    <a:prstGeom prst="rect">
                      <a:avLst/>
                    </a:prstGeom>
                    <a:noFill/>
                    <a:ln>
                      <a:noFill/>
                    </a:ln>
                  </pic:spPr>
                </pic:pic>
              </a:graphicData>
            </a:graphic>
          </wp:inline>
        </w:drawing>
      </w:r>
      <w:r w:rsidRPr="00687EAC">
        <w:rPr>
          <w:noProof/>
          <w:sz w:val="20"/>
          <w:lang w:val="en-US"/>
        </w:rPr>
        <w:drawing>
          <wp:inline distT="0" distB="0" distL="0" distR="0">
            <wp:extent cx="2654300" cy="1990725"/>
            <wp:effectExtent l="0" t="0" r="0" b="9525"/>
            <wp:docPr id="31" name="Imagen 31" descr="C:\Users\dreci\OneDrive\Documents\Downloads\WhatsApp Image 2026-06-15 at 8.56.4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reci\OneDrive\Documents\Downloads\WhatsApp Image 2026-06-15 at 8.56.41 PM.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6593" cy="2007445"/>
                    </a:xfrm>
                    <a:prstGeom prst="rect">
                      <a:avLst/>
                    </a:prstGeom>
                    <a:noFill/>
                    <a:ln>
                      <a:noFill/>
                    </a:ln>
                  </pic:spPr>
                </pic:pic>
              </a:graphicData>
            </a:graphic>
          </wp:inline>
        </w:drawing>
      </w:r>
    </w:p>
    <w:p w:rsidR="00553C8D" w:rsidRDefault="00553C8D" w:rsidP="00553C8D">
      <w:pPr>
        <w:pStyle w:val="Textoindependiente"/>
        <w:ind w:left="4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553C8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553C8D" w:rsidRDefault="00687EAC" w:rsidP="00553C8D">
      <w:pPr>
        <w:pStyle w:val="Textoindependiente"/>
        <w:ind w:left="48"/>
        <w:jc w:val="center"/>
        <w:rPr>
          <w:sz w:val="20"/>
        </w:rPr>
      </w:pPr>
      <w:r w:rsidRPr="00687EAC">
        <w:rPr>
          <w:noProof/>
          <w:sz w:val="20"/>
          <w:lang w:val="en-US"/>
        </w:rPr>
        <w:drawing>
          <wp:inline distT="0" distB="0" distL="0" distR="0">
            <wp:extent cx="2640331" cy="1980247"/>
            <wp:effectExtent l="0" t="0" r="7620" b="1270"/>
            <wp:docPr id="32" name="Imagen 32" descr="C:\Users\dreci\OneDrive\Documents\Downloads\WhatsApp Image 2026-06-15 at 8.56.42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reci\OneDrive\Documents\Downloads\WhatsApp Image 2026-06-15 at 8.56.42 PM.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57226" cy="1992918"/>
                    </a:xfrm>
                    <a:prstGeom prst="rect">
                      <a:avLst/>
                    </a:prstGeom>
                    <a:noFill/>
                    <a:ln>
                      <a:noFill/>
                    </a:ln>
                  </pic:spPr>
                </pic:pic>
              </a:graphicData>
            </a:graphic>
          </wp:inline>
        </w:drawing>
      </w:r>
      <w:r w:rsidRPr="00687EAC">
        <w:rPr>
          <w:noProof/>
          <w:sz w:val="20"/>
          <w:lang w:val="en-US"/>
        </w:rPr>
        <w:drawing>
          <wp:inline distT="0" distB="0" distL="0" distR="0">
            <wp:extent cx="2638212" cy="1978660"/>
            <wp:effectExtent l="0" t="0" r="0" b="2540"/>
            <wp:docPr id="33" name="Imagen 33" descr="C:\Users\dreci\OneDrive\Documents\Downloads\WhatsApp Image 2026-06-15 at 8.56.43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reci\OneDrive\Documents\Downloads\WhatsApp Image 2026-06-15 at 8.56.43 PM.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75910" cy="2006934"/>
                    </a:xfrm>
                    <a:prstGeom prst="rect">
                      <a:avLst/>
                    </a:prstGeom>
                    <a:noFill/>
                    <a:ln>
                      <a:noFill/>
                    </a:ln>
                  </pic:spPr>
                </pic:pic>
              </a:graphicData>
            </a:graphic>
          </wp:inline>
        </w:drawing>
      </w:r>
      <w:r w:rsidRPr="00687EAC">
        <w:rPr>
          <w:noProof/>
          <w:sz w:val="20"/>
          <w:lang w:val="en-US"/>
        </w:rPr>
        <w:drawing>
          <wp:inline distT="0" distB="0" distL="0" distR="0">
            <wp:extent cx="2631440" cy="1973580"/>
            <wp:effectExtent l="0" t="0" r="0" b="7620"/>
            <wp:docPr id="34" name="Imagen 34" descr="C:\Users\dreci\OneDrive\Documents\Downloads\WhatsApp Image 2026-06-15 at 8.56.44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reci\OneDrive\Documents\Downloads\WhatsApp Image 2026-06-15 at 8.56.44 PM (1).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37520" cy="1978140"/>
                    </a:xfrm>
                    <a:prstGeom prst="rect">
                      <a:avLst/>
                    </a:prstGeom>
                    <a:noFill/>
                    <a:ln>
                      <a:noFill/>
                    </a:ln>
                  </pic:spPr>
                </pic:pic>
              </a:graphicData>
            </a:graphic>
          </wp:inline>
        </w:drawing>
      </w:r>
      <w:r w:rsidRPr="00687EAC">
        <w:rPr>
          <w:noProof/>
          <w:sz w:val="20"/>
          <w:lang w:val="en-US"/>
        </w:rPr>
        <w:drawing>
          <wp:inline distT="0" distB="0" distL="0" distR="0">
            <wp:extent cx="2619375" cy="1964532"/>
            <wp:effectExtent l="0" t="0" r="0" b="0"/>
            <wp:docPr id="35" name="Imagen 35" descr="C:\Users\dreci\OneDrive\Documents\Downloads\WhatsApp Image 2026-06-15 at 8.56.44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reci\OneDrive\Documents\Downloads\WhatsApp Image 2026-06-15 at 8.56.44 PM (2).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0728" cy="1973047"/>
                    </a:xfrm>
                    <a:prstGeom prst="rect">
                      <a:avLst/>
                    </a:prstGeom>
                    <a:noFill/>
                    <a:ln>
                      <a:noFill/>
                    </a:ln>
                  </pic:spPr>
                </pic:pic>
              </a:graphicData>
            </a:graphic>
          </wp:inline>
        </w:drawing>
      </w:r>
    </w:p>
    <w:p w:rsidR="00687EAC" w:rsidRDefault="00687EAC" w:rsidP="00553C8D">
      <w:pPr>
        <w:pStyle w:val="Textoindependiente"/>
        <w:ind w:left="48"/>
        <w:jc w:val="center"/>
        <w:rPr>
          <w:sz w:val="20"/>
        </w:rPr>
      </w:pPr>
    </w:p>
    <w:p w:rsidR="00687EAC" w:rsidRDefault="00687EAC" w:rsidP="00553C8D">
      <w:pPr>
        <w:pStyle w:val="Textoindependiente"/>
        <w:ind w:left="48"/>
        <w:jc w:val="center"/>
        <w:rPr>
          <w:sz w:val="20"/>
        </w:rPr>
      </w:pPr>
    </w:p>
    <w:p w:rsidR="00687EAC" w:rsidRDefault="00687EAC" w:rsidP="00553C8D">
      <w:pPr>
        <w:pStyle w:val="Textoindependiente"/>
        <w:ind w:left="48"/>
        <w:jc w:val="center"/>
        <w:rPr>
          <w:sz w:val="20"/>
        </w:rPr>
      </w:pPr>
    </w:p>
    <w:p w:rsidR="00687EAC" w:rsidRDefault="00687EAC" w:rsidP="00553C8D">
      <w:pPr>
        <w:pStyle w:val="Textoindependiente"/>
        <w:ind w:left="48"/>
        <w:jc w:val="center"/>
        <w:rPr>
          <w:sz w:val="20"/>
        </w:rPr>
      </w:pPr>
    </w:p>
    <w:sectPr w:rsidR="00687EAC">
      <w:pgSz w:w="12240" w:h="15840"/>
      <w:pgMar w:top="1320" w:right="1080" w:bottom="1200" w:left="1800" w:header="527" w:footer="1016"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74BF" w:rsidRDefault="009774BF">
      <w:r>
        <w:separator/>
      </w:r>
    </w:p>
  </w:endnote>
  <w:endnote w:type="continuationSeparator" w:id="0">
    <w:p w:rsidR="009774BF" w:rsidRDefault="009774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7180E" w:rsidRDefault="00F7180E">
    <w:pPr>
      <w:pStyle w:val="Textoindependiente"/>
      <w:spacing w:line="14" w:lineRule="auto"/>
      <w:rPr>
        <w:sz w:val="20"/>
      </w:rPr>
    </w:pPr>
    <w:r>
      <w:rPr>
        <w:noProof/>
        <w:sz w:val="20"/>
        <w:lang w:val="en-US"/>
      </w:rPr>
      <mc:AlternateContent>
        <mc:Choice Requires="wps">
          <w:drawing>
            <wp:anchor distT="0" distB="0" distL="0" distR="0" simplePos="0" relativeHeight="487172608" behindDoc="1" locked="0" layoutInCell="1" allowOverlap="1">
              <wp:simplePos x="0" y="0"/>
              <wp:positionH relativeFrom="page">
                <wp:posOffset>3284473</wp:posOffset>
              </wp:positionH>
              <wp:positionV relativeFrom="page">
                <wp:posOffset>9273793</wp:posOffset>
              </wp:positionV>
              <wp:extent cx="964565" cy="1778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4565" cy="177800"/>
                      </a:xfrm>
                      <a:prstGeom prst="rect">
                        <a:avLst/>
                      </a:prstGeom>
                    </wps:spPr>
                    <wps:txbx>
                      <w:txbxContent>
                        <w:p w:rsidR="00F7180E" w:rsidRDefault="00F7180E">
                          <w:pPr>
                            <w:spacing w:line="264" w:lineRule="exact"/>
                            <w:ind w:left="20"/>
                            <w:rPr>
                              <w:sz w:val="24"/>
                            </w:rPr>
                          </w:pPr>
                          <w:r>
                            <w:rPr>
                              <w:sz w:val="24"/>
                            </w:rPr>
                            <w:t>GOR-F-084</w:t>
                          </w:r>
                          <w:r>
                            <w:rPr>
                              <w:spacing w:val="-9"/>
                              <w:sz w:val="24"/>
                            </w:rPr>
                            <w:t xml:space="preserve"> </w:t>
                          </w:r>
                          <w:r>
                            <w:rPr>
                              <w:spacing w:val="-5"/>
                              <w:sz w:val="24"/>
                            </w:rPr>
                            <w:t>V02</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 o:spid="_x0000_s1026" type="#_x0000_t202" style="position:absolute;margin-left:258.6pt;margin-top:730.2pt;width:75.95pt;height:14pt;z-index:-16143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" filled="f" stroked="f">
              <v:path arrowok="t"/>
              <v:textbox inset="0,0,0,0">
                <w:txbxContent>
                  <w:p w:rsidR="00F7180E" w:rsidRDefault="00F7180E">
                    <w:pPr>
                      <w:spacing w:line="264" w:lineRule="exact"/>
                      <w:ind w:left="20"/>
                      <w:rPr>
                        <w:sz w:val="24"/>
                      </w:rPr>
                    </w:pPr>
                    <w:r>
                      <w:rPr>
                        <w:sz w:val="24"/>
                      </w:rPr>
                      <w:t>GOR-F-084</w:t>
                    </w:r>
                    <w:r>
                      <w:rPr>
                        <w:spacing w:val="-9"/>
                        <w:sz w:val="24"/>
                      </w:rPr>
                      <w:t xml:space="preserve"> </w:t>
                    </w:r>
                    <w:r>
                      <w:rPr>
                        <w:spacing w:val="-5"/>
                        <w:sz w:val="24"/>
                      </w:rPr>
                      <w:t>V02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74BF" w:rsidRDefault="009774BF">
      <w:r>
        <w:separator/>
      </w:r>
    </w:p>
  </w:footnote>
  <w:footnote w:type="continuationSeparator" w:id="0">
    <w:p w:rsidR="009774BF" w:rsidRDefault="009774B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7180E" w:rsidRDefault="00F7180E">
    <w:pPr>
      <w:pStyle w:val="Textoindependiente"/>
      <w:spacing w:line="14" w:lineRule="auto"/>
      <w:rPr>
        <w:sz w:val="20"/>
      </w:rPr>
    </w:pPr>
    <w:r>
      <w:rPr>
        <w:noProof/>
        <w:sz w:val="20"/>
        <w:lang w:val="en-US"/>
      </w:rPr>
      <w:drawing>
        <wp:anchor distT="0" distB="0" distL="0" distR="0" simplePos="0" relativeHeight="487172096" behindDoc="1" locked="0" layoutInCell="1" allowOverlap="1">
          <wp:simplePos x="0" y="0"/>
          <wp:positionH relativeFrom="page">
            <wp:posOffset>3797300</wp:posOffset>
          </wp:positionH>
          <wp:positionV relativeFrom="page">
            <wp:posOffset>334646</wp:posOffset>
          </wp:positionV>
          <wp:extent cx="503529" cy="450213"/>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503529" cy="450213"/>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14.25pt;height:14.25pt" o:bullet="t">
        <v:imagedata r:id="rId1" o:title="mso3560"/>
      </v:shape>
    </w:pict>
  </w:numPicBullet>
  <w:abstractNum w:abstractNumId="0" w15:restartNumberingAfterBreak="0">
    <w:nsid w:val="0B655C29"/>
    <w:multiLevelType w:val="hybridMultilevel"/>
    <w:tmpl w:val="D618CD86"/>
    <w:lvl w:ilvl="0" w:tplc="04090001">
      <w:start w:val="1"/>
      <w:numFmt w:val="bullet"/>
      <w:lvlText w:val=""/>
      <w:lvlJc w:val="left"/>
      <w:pPr>
        <w:ind w:left="788" w:hanging="360"/>
      </w:pPr>
      <w:rPr>
        <w:rFonts w:ascii="Symbol" w:hAnsi="Symbol"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1" w15:restartNumberingAfterBreak="0">
    <w:nsid w:val="0D1D52AE"/>
    <w:multiLevelType w:val="hybridMultilevel"/>
    <w:tmpl w:val="08108AB4"/>
    <w:lvl w:ilvl="0" w:tplc="04090007">
      <w:start w:val="1"/>
      <w:numFmt w:val="bullet"/>
      <w:lvlText w:val=""/>
      <w:lvlPicBulletId w:val="0"/>
      <w:lvlJc w:val="left"/>
      <w:pPr>
        <w:ind w:left="2296" w:hanging="360"/>
      </w:pPr>
      <w:rPr>
        <w:rFonts w:ascii="Symbol" w:hAnsi="Symbol" w:hint="default"/>
      </w:rPr>
    </w:lvl>
    <w:lvl w:ilvl="1" w:tplc="04090003" w:tentative="1">
      <w:start w:val="1"/>
      <w:numFmt w:val="bullet"/>
      <w:lvlText w:val="o"/>
      <w:lvlJc w:val="left"/>
      <w:pPr>
        <w:ind w:left="3016" w:hanging="360"/>
      </w:pPr>
      <w:rPr>
        <w:rFonts w:ascii="Courier New" w:hAnsi="Courier New" w:cs="Courier New" w:hint="default"/>
      </w:rPr>
    </w:lvl>
    <w:lvl w:ilvl="2" w:tplc="04090005" w:tentative="1">
      <w:start w:val="1"/>
      <w:numFmt w:val="bullet"/>
      <w:lvlText w:val=""/>
      <w:lvlJc w:val="left"/>
      <w:pPr>
        <w:ind w:left="3736" w:hanging="360"/>
      </w:pPr>
      <w:rPr>
        <w:rFonts w:ascii="Wingdings" w:hAnsi="Wingdings" w:hint="default"/>
      </w:rPr>
    </w:lvl>
    <w:lvl w:ilvl="3" w:tplc="04090001" w:tentative="1">
      <w:start w:val="1"/>
      <w:numFmt w:val="bullet"/>
      <w:lvlText w:val=""/>
      <w:lvlJc w:val="left"/>
      <w:pPr>
        <w:ind w:left="4456" w:hanging="360"/>
      </w:pPr>
      <w:rPr>
        <w:rFonts w:ascii="Symbol" w:hAnsi="Symbol" w:hint="default"/>
      </w:rPr>
    </w:lvl>
    <w:lvl w:ilvl="4" w:tplc="04090003" w:tentative="1">
      <w:start w:val="1"/>
      <w:numFmt w:val="bullet"/>
      <w:lvlText w:val="o"/>
      <w:lvlJc w:val="left"/>
      <w:pPr>
        <w:ind w:left="5176" w:hanging="360"/>
      </w:pPr>
      <w:rPr>
        <w:rFonts w:ascii="Courier New" w:hAnsi="Courier New" w:cs="Courier New" w:hint="default"/>
      </w:rPr>
    </w:lvl>
    <w:lvl w:ilvl="5" w:tplc="04090005" w:tentative="1">
      <w:start w:val="1"/>
      <w:numFmt w:val="bullet"/>
      <w:lvlText w:val=""/>
      <w:lvlJc w:val="left"/>
      <w:pPr>
        <w:ind w:left="5896" w:hanging="360"/>
      </w:pPr>
      <w:rPr>
        <w:rFonts w:ascii="Wingdings" w:hAnsi="Wingdings" w:hint="default"/>
      </w:rPr>
    </w:lvl>
    <w:lvl w:ilvl="6" w:tplc="04090001" w:tentative="1">
      <w:start w:val="1"/>
      <w:numFmt w:val="bullet"/>
      <w:lvlText w:val=""/>
      <w:lvlJc w:val="left"/>
      <w:pPr>
        <w:ind w:left="6616" w:hanging="360"/>
      </w:pPr>
      <w:rPr>
        <w:rFonts w:ascii="Symbol" w:hAnsi="Symbol" w:hint="default"/>
      </w:rPr>
    </w:lvl>
    <w:lvl w:ilvl="7" w:tplc="04090003" w:tentative="1">
      <w:start w:val="1"/>
      <w:numFmt w:val="bullet"/>
      <w:lvlText w:val="o"/>
      <w:lvlJc w:val="left"/>
      <w:pPr>
        <w:ind w:left="7336" w:hanging="360"/>
      </w:pPr>
      <w:rPr>
        <w:rFonts w:ascii="Courier New" w:hAnsi="Courier New" w:cs="Courier New" w:hint="default"/>
      </w:rPr>
    </w:lvl>
    <w:lvl w:ilvl="8" w:tplc="04090005" w:tentative="1">
      <w:start w:val="1"/>
      <w:numFmt w:val="bullet"/>
      <w:lvlText w:val=""/>
      <w:lvlJc w:val="left"/>
      <w:pPr>
        <w:ind w:left="8056" w:hanging="360"/>
      </w:pPr>
      <w:rPr>
        <w:rFonts w:ascii="Wingdings" w:hAnsi="Wingdings" w:hint="default"/>
      </w:rPr>
    </w:lvl>
  </w:abstractNum>
  <w:abstractNum w:abstractNumId="2" w15:restartNumberingAfterBreak="0">
    <w:nsid w:val="0DF1177C"/>
    <w:multiLevelType w:val="hybridMultilevel"/>
    <w:tmpl w:val="85FE0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E86004"/>
    <w:multiLevelType w:val="hybridMultilevel"/>
    <w:tmpl w:val="8DC08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6B4203"/>
    <w:multiLevelType w:val="hybridMultilevel"/>
    <w:tmpl w:val="52748E2E"/>
    <w:lvl w:ilvl="0" w:tplc="0409000D">
      <w:start w:val="1"/>
      <w:numFmt w:val="bullet"/>
      <w:lvlText w:val=""/>
      <w:lvlJc w:val="left"/>
      <w:pPr>
        <w:ind w:left="1576" w:hanging="360"/>
      </w:pPr>
      <w:rPr>
        <w:rFonts w:ascii="Wingdings" w:hAnsi="Wingdings" w:hint="default"/>
        <w:b w:val="0"/>
        <w:bCs w:val="0"/>
        <w:i w:val="0"/>
        <w:iCs w:val="0"/>
        <w:spacing w:val="0"/>
        <w:w w:val="99"/>
        <w:sz w:val="22"/>
        <w:szCs w:val="22"/>
        <w:lang w:val="es-ES" w:eastAsia="en-US" w:bidi="ar-SA"/>
      </w:rPr>
    </w:lvl>
    <w:lvl w:ilvl="1" w:tplc="87C03292">
      <w:numFmt w:val="bullet"/>
      <w:lvlText w:val="•"/>
      <w:lvlJc w:val="left"/>
      <w:pPr>
        <w:ind w:left="2358" w:hanging="360"/>
      </w:pPr>
      <w:rPr>
        <w:rFonts w:hint="default"/>
        <w:lang w:val="es-ES" w:eastAsia="en-US" w:bidi="ar-SA"/>
      </w:rPr>
    </w:lvl>
    <w:lvl w:ilvl="2" w:tplc="82B6F6E2">
      <w:numFmt w:val="bullet"/>
      <w:lvlText w:val="•"/>
      <w:lvlJc w:val="left"/>
      <w:pPr>
        <w:ind w:left="3136" w:hanging="360"/>
      </w:pPr>
      <w:rPr>
        <w:rFonts w:hint="default"/>
        <w:lang w:val="es-ES" w:eastAsia="en-US" w:bidi="ar-SA"/>
      </w:rPr>
    </w:lvl>
    <w:lvl w:ilvl="3" w:tplc="DC066B8E">
      <w:numFmt w:val="bullet"/>
      <w:lvlText w:val="•"/>
      <w:lvlJc w:val="left"/>
      <w:pPr>
        <w:ind w:left="3914" w:hanging="360"/>
      </w:pPr>
      <w:rPr>
        <w:rFonts w:hint="default"/>
        <w:lang w:val="es-ES" w:eastAsia="en-US" w:bidi="ar-SA"/>
      </w:rPr>
    </w:lvl>
    <w:lvl w:ilvl="4" w:tplc="AB30EFFE">
      <w:numFmt w:val="bullet"/>
      <w:lvlText w:val="•"/>
      <w:lvlJc w:val="left"/>
      <w:pPr>
        <w:ind w:left="4692" w:hanging="360"/>
      </w:pPr>
      <w:rPr>
        <w:rFonts w:hint="default"/>
        <w:lang w:val="es-ES" w:eastAsia="en-US" w:bidi="ar-SA"/>
      </w:rPr>
    </w:lvl>
    <w:lvl w:ilvl="5" w:tplc="9AFE8BC8">
      <w:numFmt w:val="bullet"/>
      <w:lvlText w:val="•"/>
      <w:lvlJc w:val="left"/>
      <w:pPr>
        <w:ind w:left="5470" w:hanging="360"/>
      </w:pPr>
      <w:rPr>
        <w:rFonts w:hint="default"/>
        <w:lang w:val="es-ES" w:eastAsia="en-US" w:bidi="ar-SA"/>
      </w:rPr>
    </w:lvl>
    <w:lvl w:ilvl="6" w:tplc="E72E59D2">
      <w:numFmt w:val="bullet"/>
      <w:lvlText w:val="•"/>
      <w:lvlJc w:val="left"/>
      <w:pPr>
        <w:ind w:left="6248" w:hanging="360"/>
      </w:pPr>
      <w:rPr>
        <w:rFonts w:hint="default"/>
        <w:lang w:val="es-ES" w:eastAsia="en-US" w:bidi="ar-SA"/>
      </w:rPr>
    </w:lvl>
    <w:lvl w:ilvl="7" w:tplc="3F6A3F84">
      <w:numFmt w:val="bullet"/>
      <w:lvlText w:val="•"/>
      <w:lvlJc w:val="left"/>
      <w:pPr>
        <w:ind w:left="7026" w:hanging="360"/>
      </w:pPr>
      <w:rPr>
        <w:rFonts w:hint="default"/>
        <w:lang w:val="es-ES" w:eastAsia="en-US" w:bidi="ar-SA"/>
      </w:rPr>
    </w:lvl>
    <w:lvl w:ilvl="8" w:tplc="2EC828E2">
      <w:numFmt w:val="bullet"/>
      <w:lvlText w:val="•"/>
      <w:lvlJc w:val="left"/>
      <w:pPr>
        <w:ind w:left="7804" w:hanging="360"/>
      </w:pPr>
      <w:rPr>
        <w:rFonts w:hint="default"/>
        <w:lang w:val="es-ES" w:eastAsia="en-US" w:bidi="ar-SA"/>
      </w:rPr>
    </w:lvl>
  </w:abstractNum>
  <w:abstractNum w:abstractNumId="5" w15:restartNumberingAfterBreak="0">
    <w:nsid w:val="19131EF6"/>
    <w:multiLevelType w:val="hybridMultilevel"/>
    <w:tmpl w:val="DB888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E41FD9"/>
    <w:multiLevelType w:val="hybridMultilevel"/>
    <w:tmpl w:val="F7D4272C"/>
    <w:lvl w:ilvl="0" w:tplc="4712120C">
      <w:start w:val="1"/>
      <w:numFmt w:val="decimal"/>
      <w:lvlText w:val="%1."/>
      <w:lvlJc w:val="left"/>
      <w:pPr>
        <w:ind w:left="284" w:hanging="216"/>
      </w:pPr>
      <w:rPr>
        <w:rFonts w:ascii="Calibri" w:eastAsia="Calibri" w:hAnsi="Calibri" w:cs="Calibri" w:hint="default"/>
        <w:b w:val="0"/>
        <w:bCs w:val="0"/>
        <w:i w:val="0"/>
        <w:iCs w:val="0"/>
        <w:spacing w:val="0"/>
        <w:w w:val="99"/>
        <w:sz w:val="22"/>
        <w:szCs w:val="22"/>
        <w:lang w:val="es-ES" w:eastAsia="en-US" w:bidi="ar-SA"/>
      </w:rPr>
    </w:lvl>
    <w:lvl w:ilvl="1" w:tplc="A79A6446">
      <w:numFmt w:val="bullet"/>
      <w:lvlText w:val="•"/>
      <w:lvlJc w:val="left"/>
      <w:pPr>
        <w:ind w:left="1188" w:hanging="216"/>
      </w:pPr>
      <w:rPr>
        <w:rFonts w:hint="default"/>
        <w:lang w:val="es-ES" w:eastAsia="en-US" w:bidi="ar-SA"/>
      </w:rPr>
    </w:lvl>
    <w:lvl w:ilvl="2" w:tplc="2E1EAE14">
      <w:numFmt w:val="bullet"/>
      <w:lvlText w:val="•"/>
      <w:lvlJc w:val="left"/>
      <w:pPr>
        <w:ind w:left="2096" w:hanging="216"/>
      </w:pPr>
      <w:rPr>
        <w:rFonts w:hint="default"/>
        <w:lang w:val="es-ES" w:eastAsia="en-US" w:bidi="ar-SA"/>
      </w:rPr>
    </w:lvl>
    <w:lvl w:ilvl="3" w:tplc="EAF08D0E">
      <w:numFmt w:val="bullet"/>
      <w:lvlText w:val="•"/>
      <w:lvlJc w:val="left"/>
      <w:pPr>
        <w:ind w:left="3004" w:hanging="216"/>
      </w:pPr>
      <w:rPr>
        <w:rFonts w:hint="default"/>
        <w:lang w:val="es-ES" w:eastAsia="en-US" w:bidi="ar-SA"/>
      </w:rPr>
    </w:lvl>
    <w:lvl w:ilvl="4" w:tplc="BFE0A470">
      <w:numFmt w:val="bullet"/>
      <w:lvlText w:val="•"/>
      <w:lvlJc w:val="left"/>
      <w:pPr>
        <w:ind w:left="3912" w:hanging="216"/>
      </w:pPr>
      <w:rPr>
        <w:rFonts w:hint="default"/>
        <w:lang w:val="es-ES" w:eastAsia="en-US" w:bidi="ar-SA"/>
      </w:rPr>
    </w:lvl>
    <w:lvl w:ilvl="5" w:tplc="03EA9248">
      <w:numFmt w:val="bullet"/>
      <w:lvlText w:val="•"/>
      <w:lvlJc w:val="left"/>
      <w:pPr>
        <w:ind w:left="4820" w:hanging="216"/>
      </w:pPr>
      <w:rPr>
        <w:rFonts w:hint="default"/>
        <w:lang w:val="es-ES" w:eastAsia="en-US" w:bidi="ar-SA"/>
      </w:rPr>
    </w:lvl>
    <w:lvl w:ilvl="6" w:tplc="6C3829DE">
      <w:numFmt w:val="bullet"/>
      <w:lvlText w:val="•"/>
      <w:lvlJc w:val="left"/>
      <w:pPr>
        <w:ind w:left="5728" w:hanging="216"/>
      </w:pPr>
      <w:rPr>
        <w:rFonts w:hint="default"/>
        <w:lang w:val="es-ES" w:eastAsia="en-US" w:bidi="ar-SA"/>
      </w:rPr>
    </w:lvl>
    <w:lvl w:ilvl="7" w:tplc="8B8A98EA">
      <w:numFmt w:val="bullet"/>
      <w:lvlText w:val="•"/>
      <w:lvlJc w:val="left"/>
      <w:pPr>
        <w:ind w:left="6636" w:hanging="216"/>
      </w:pPr>
      <w:rPr>
        <w:rFonts w:hint="default"/>
        <w:lang w:val="es-ES" w:eastAsia="en-US" w:bidi="ar-SA"/>
      </w:rPr>
    </w:lvl>
    <w:lvl w:ilvl="8" w:tplc="D1B0F19C">
      <w:numFmt w:val="bullet"/>
      <w:lvlText w:val="•"/>
      <w:lvlJc w:val="left"/>
      <w:pPr>
        <w:ind w:left="7544" w:hanging="216"/>
      </w:pPr>
      <w:rPr>
        <w:rFonts w:hint="default"/>
        <w:lang w:val="es-ES" w:eastAsia="en-US" w:bidi="ar-SA"/>
      </w:rPr>
    </w:lvl>
  </w:abstractNum>
  <w:abstractNum w:abstractNumId="7" w15:restartNumberingAfterBreak="0">
    <w:nsid w:val="1E5B4CB7"/>
    <w:multiLevelType w:val="multilevel"/>
    <w:tmpl w:val="82A2113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FB877D5"/>
    <w:multiLevelType w:val="hybridMultilevel"/>
    <w:tmpl w:val="F3743304"/>
    <w:lvl w:ilvl="0" w:tplc="70722FE8">
      <w:start w:val="1"/>
      <w:numFmt w:val="decimal"/>
      <w:lvlText w:val="%1."/>
      <w:lvlJc w:val="left"/>
      <w:pPr>
        <w:ind w:left="834" w:hanging="360"/>
      </w:pPr>
      <w:rPr>
        <w:rFonts w:ascii="Arial" w:eastAsia="Calibri Light" w:hAnsi="Arial" w:cs="Arial" w:hint="default"/>
        <w:b w:val="0"/>
        <w:bCs w:val="0"/>
        <w:i w:val="0"/>
        <w:iCs w:val="0"/>
        <w:spacing w:val="0"/>
        <w:w w:val="100"/>
        <w:sz w:val="22"/>
        <w:szCs w:val="22"/>
        <w:lang w:val="es-ES" w:eastAsia="en-US" w:bidi="ar-SA"/>
      </w:rPr>
    </w:lvl>
    <w:lvl w:ilvl="1" w:tplc="A7B68560">
      <w:numFmt w:val="bullet"/>
      <w:lvlText w:val="•"/>
      <w:lvlJc w:val="left"/>
      <w:pPr>
        <w:ind w:left="1651" w:hanging="360"/>
      </w:pPr>
      <w:rPr>
        <w:rFonts w:hint="default"/>
        <w:lang w:val="es-ES" w:eastAsia="en-US" w:bidi="ar-SA"/>
      </w:rPr>
    </w:lvl>
    <w:lvl w:ilvl="2" w:tplc="2C68F1E8">
      <w:numFmt w:val="bullet"/>
      <w:lvlText w:val="•"/>
      <w:lvlJc w:val="left"/>
      <w:pPr>
        <w:ind w:left="2463" w:hanging="360"/>
      </w:pPr>
      <w:rPr>
        <w:rFonts w:hint="default"/>
        <w:lang w:val="es-ES" w:eastAsia="en-US" w:bidi="ar-SA"/>
      </w:rPr>
    </w:lvl>
    <w:lvl w:ilvl="3" w:tplc="0FE29D52">
      <w:numFmt w:val="bullet"/>
      <w:lvlText w:val="•"/>
      <w:lvlJc w:val="left"/>
      <w:pPr>
        <w:ind w:left="3275" w:hanging="360"/>
      </w:pPr>
      <w:rPr>
        <w:rFonts w:hint="default"/>
        <w:lang w:val="es-ES" w:eastAsia="en-US" w:bidi="ar-SA"/>
      </w:rPr>
    </w:lvl>
    <w:lvl w:ilvl="4" w:tplc="FDE83E80">
      <w:numFmt w:val="bullet"/>
      <w:lvlText w:val="•"/>
      <w:lvlJc w:val="left"/>
      <w:pPr>
        <w:ind w:left="4086" w:hanging="360"/>
      </w:pPr>
      <w:rPr>
        <w:rFonts w:hint="default"/>
        <w:lang w:val="es-ES" w:eastAsia="en-US" w:bidi="ar-SA"/>
      </w:rPr>
    </w:lvl>
    <w:lvl w:ilvl="5" w:tplc="22A0A2BC">
      <w:numFmt w:val="bullet"/>
      <w:lvlText w:val="•"/>
      <w:lvlJc w:val="left"/>
      <w:pPr>
        <w:ind w:left="4898" w:hanging="360"/>
      </w:pPr>
      <w:rPr>
        <w:rFonts w:hint="default"/>
        <w:lang w:val="es-ES" w:eastAsia="en-US" w:bidi="ar-SA"/>
      </w:rPr>
    </w:lvl>
    <w:lvl w:ilvl="6" w:tplc="7206ECA0">
      <w:numFmt w:val="bullet"/>
      <w:lvlText w:val="•"/>
      <w:lvlJc w:val="left"/>
      <w:pPr>
        <w:ind w:left="5710" w:hanging="360"/>
      </w:pPr>
      <w:rPr>
        <w:rFonts w:hint="default"/>
        <w:lang w:val="es-ES" w:eastAsia="en-US" w:bidi="ar-SA"/>
      </w:rPr>
    </w:lvl>
    <w:lvl w:ilvl="7" w:tplc="6556EEC2">
      <w:numFmt w:val="bullet"/>
      <w:lvlText w:val="•"/>
      <w:lvlJc w:val="left"/>
      <w:pPr>
        <w:ind w:left="6521" w:hanging="360"/>
      </w:pPr>
      <w:rPr>
        <w:rFonts w:hint="default"/>
        <w:lang w:val="es-ES" w:eastAsia="en-US" w:bidi="ar-SA"/>
      </w:rPr>
    </w:lvl>
    <w:lvl w:ilvl="8" w:tplc="3E466990">
      <w:numFmt w:val="bullet"/>
      <w:lvlText w:val="•"/>
      <w:lvlJc w:val="left"/>
      <w:pPr>
        <w:ind w:left="7333" w:hanging="360"/>
      </w:pPr>
      <w:rPr>
        <w:rFonts w:hint="default"/>
        <w:lang w:val="es-ES" w:eastAsia="en-US" w:bidi="ar-SA"/>
      </w:rPr>
    </w:lvl>
  </w:abstractNum>
  <w:abstractNum w:abstractNumId="9" w15:restartNumberingAfterBreak="0">
    <w:nsid w:val="22B53E54"/>
    <w:multiLevelType w:val="multilevel"/>
    <w:tmpl w:val="DC88F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967085"/>
    <w:multiLevelType w:val="hybridMultilevel"/>
    <w:tmpl w:val="E0DABDB2"/>
    <w:lvl w:ilvl="0" w:tplc="DB3C4D22">
      <w:numFmt w:val="bullet"/>
      <w:lvlText w:val=""/>
      <w:lvlJc w:val="left"/>
      <w:pPr>
        <w:ind w:left="730" w:hanging="360"/>
      </w:pPr>
      <w:rPr>
        <w:rFonts w:ascii="Symbol" w:eastAsia="Symbol" w:hAnsi="Symbol" w:cs="Symbol" w:hint="default"/>
        <w:b w:val="0"/>
        <w:bCs w:val="0"/>
        <w:i w:val="0"/>
        <w:iCs w:val="0"/>
        <w:spacing w:val="0"/>
        <w:w w:val="100"/>
        <w:sz w:val="20"/>
        <w:szCs w:val="20"/>
        <w:lang w:val="es-ES" w:eastAsia="en-US" w:bidi="ar-SA"/>
      </w:rPr>
    </w:lvl>
    <w:lvl w:ilvl="1" w:tplc="A1E2D98A">
      <w:numFmt w:val="bullet"/>
      <w:lvlText w:val="•"/>
      <w:lvlJc w:val="left"/>
      <w:pPr>
        <w:ind w:left="1561" w:hanging="360"/>
      </w:pPr>
      <w:rPr>
        <w:rFonts w:hint="default"/>
        <w:lang w:val="es-ES" w:eastAsia="en-US" w:bidi="ar-SA"/>
      </w:rPr>
    </w:lvl>
    <w:lvl w:ilvl="2" w:tplc="333261E6">
      <w:numFmt w:val="bullet"/>
      <w:lvlText w:val="•"/>
      <w:lvlJc w:val="left"/>
      <w:pPr>
        <w:ind w:left="2383" w:hanging="360"/>
      </w:pPr>
      <w:rPr>
        <w:rFonts w:hint="default"/>
        <w:lang w:val="es-ES" w:eastAsia="en-US" w:bidi="ar-SA"/>
      </w:rPr>
    </w:lvl>
    <w:lvl w:ilvl="3" w:tplc="35EC2AFA">
      <w:numFmt w:val="bullet"/>
      <w:lvlText w:val="•"/>
      <w:lvlJc w:val="left"/>
      <w:pPr>
        <w:ind w:left="3205" w:hanging="360"/>
      </w:pPr>
      <w:rPr>
        <w:rFonts w:hint="default"/>
        <w:lang w:val="es-ES" w:eastAsia="en-US" w:bidi="ar-SA"/>
      </w:rPr>
    </w:lvl>
    <w:lvl w:ilvl="4" w:tplc="06CC0980">
      <w:numFmt w:val="bullet"/>
      <w:lvlText w:val="•"/>
      <w:lvlJc w:val="left"/>
      <w:pPr>
        <w:ind w:left="4027" w:hanging="360"/>
      </w:pPr>
      <w:rPr>
        <w:rFonts w:hint="default"/>
        <w:lang w:val="es-ES" w:eastAsia="en-US" w:bidi="ar-SA"/>
      </w:rPr>
    </w:lvl>
    <w:lvl w:ilvl="5" w:tplc="B60A4E86">
      <w:numFmt w:val="bullet"/>
      <w:lvlText w:val="•"/>
      <w:lvlJc w:val="left"/>
      <w:pPr>
        <w:ind w:left="4848" w:hanging="360"/>
      </w:pPr>
      <w:rPr>
        <w:rFonts w:hint="default"/>
        <w:lang w:val="es-ES" w:eastAsia="en-US" w:bidi="ar-SA"/>
      </w:rPr>
    </w:lvl>
    <w:lvl w:ilvl="6" w:tplc="C29EA142">
      <w:numFmt w:val="bullet"/>
      <w:lvlText w:val="•"/>
      <w:lvlJc w:val="left"/>
      <w:pPr>
        <w:ind w:left="5670" w:hanging="360"/>
      </w:pPr>
      <w:rPr>
        <w:rFonts w:hint="default"/>
        <w:lang w:val="es-ES" w:eastAsia="en-US" w:bidi="ar-SA"/>
      </w:rPr>
    </w:lvl>
    <w:lvl w:ilvl="7" w:tplc="DE40F618">
      <w:numFmt w:val="bullet"/>
      <w:lvlText w:val="•"/>
      <w:lvlJc w:val="left"/>
      <w:pPr>
        <w:ind w:left="6492" w:hanging="360"/>
      </w:pPr>
      <w:rPr>
        <w:rFonts w:hint="default"/>
        <w:lang w:val="es-ES" w:eastAsia="en-US" w:bidi="ar-SA"/>
      </w:rPr>
    </w:lvl>
    <w:lvl w:ilvl="8" w:tplc="B17C6C50">
      <w:numFmt w:val="bullet"/>
      <w:lvlText w:val="•"/>
      <w:lvlJc w:val="left"/>
      <w:pPr>
        <w:ind w:left="7314" w:hanging="360"/>
      </w:pPr>
      <w:rPr>
        <w:rFonts w:hint="default"/>
        <w:lang w:val="es-ES" w:eastAsia="en-US" w:bidi="ar-SA"/>
      </w:rPr>
    </w:lvl>
  </w:abstractNum>
  <w:abstractNum w:abstractNumId="11" w15:restartNumberingAfterBreak="0">
    <w:nsid w:val="2A9F4044"/>
    <w:multiLevelType w:val="hybridMultilevel"/>
    <w:tmpl w:val="76947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780746"/>
    <w:multiLevelType w:val="hybridMultilevel"/>
    <w:tmpl w:val="F3743304"/>
    <w:lvl w:ilvl="0" w:tplc="70722FE8">
      <w:start w:val="1"/>
      <w:numFmt w:val="decimal"/>
      <w:lvlText w:val="%1."/>
      <w:lvlJc w:val="left"/>
      <w:pPr>
        <w:ind w:left="834" w:hanging="360"/>
      </w:pPr>
      <w:rPr>
        <w:rFonts w:ascii="Arial" w:eastAsia="Calibri Light" w:hAnsi="Arial" w:cs="Arial" w:hint="default"/>
        <w:b w:val="0"/>
        <w:bCs w:val="0"/>
        <w:i w:val="0"/>
        <w:iCs w:val="0"/>
        <w:spacing w:val="0"/>
        <w:w w:val="100"/>
        <w:sz w:val="22"/>
        <w:szCs w:val="22"/>
        <w:lang w:val="es-ES" w:eastAsia="en-US" w:bidi="ar-SA"/>
      </w:rPr>
    </w:lvl>
    <w:lvl w:ilvl="1" w:tplc="A7B68560">
      <w:numFmt w:val="bullet"/>
      <w:lvlText w:val="•"/>
      <w:lvlJc w:val="left"/>
      <w:pPr>
        <w:ind w:left="1651" w:hanging="360"/>
      </w:pPr>
      <w:rPr>
        <w:rFonts w:hint="default"/>
        <w:lang w:val="es-ES" w:eastAsia="en-US" w:bidi="ar-SA"/>
      </w:rPr>
    </w:lvl>
    <w:lvl w:ilvl="2" w:tplc="2C68F1E8">
      <w:numFmt w:val="bullet"/>
      <w:lvlText w:val="•"/>
      <w:lvlJc w:val="left"/>
      <w:pPr>
        <w:ind w:left="2463" w:hanging="360"/>
      </w:pPr>
      <w:rPr>
        <w:rFonts w:hint="default"/>
        <w:lang w:val="es-ES" w:eastAsia="en-US" w:bidi="ar-SA"/>
      </w:rPr>
    </w:lvl>
    <w:lvl w:ilvl="3" w:tplc="0FE29D52">
      <w:numFmt w:val="bullet"/>
      <w:lvlText w:val="•"/>
      <w:lvlJc w:val="left"/>
      <w:pPr>
        <w:ind w:left="3275" w:hanging="360"/>
      </w:pPr>
      <w:rPr>
        <w:rFonts w:hint="default"/>
        <w:lang w:val="es-ES" w:eastAsia="en-US" w:bidi="ar-SA"/>
      </w:rPr>
    </w:lvl>
    <w:lvl w:ilvl="4" w:tplc="FDE83E80">
      <w:numFmt w:val="bullet"/>
      <w:lvlText w:val="•"/>
      <w:lvlJc w:val="left"/>
      <w:pPr>
        <w:ind w:left="4086" w:hanging="360"/>
      </w:pPr>
      <w:rPr>
        <w:rFonts w:hint="default"/>
        <w:lang w:val="es-ES" w:eastAsia="en-US" w:bidi="ar-SA"/>
      </w:rPr>
    </w:lvl>
    <w:lvl w:ilvl="5" w:tplc="22A0A2BC">
      <w:numFmt w:val="bullet"/>
      <w:lvlText w:val="•"/>
      <w:lvlJc w:val="left"/>
      <w:pPr>
        <w:ind w:left="4898" w:hanging="360"/>
      </w:pPr>
      <w:rPr>
        <w:rFonts w:hint="default"/>
        <w:lang w:val="es-ES" w:eastAsia="en-US" w:bidi="ar-SA"/>
      </w:rPr>
    </w:lvl>
    <w:lvl w:ilvl="6" w:tplc="7206ECA0">
      <w:numFmt w:val="bullet"/>
      <w:lvlText w:val="•"/>
      <w:lvlJc w:val="left"/>
      <w:pPr>
        <w:ind w:left="5710" w:hanging="360"/>
      </w:pPr>
      <w:rPr>
        <w:rFonts w:hint="default"/>
        <w:lang w:val="es-ES" w:eastAsia="en-US" w:bidi="ar-SA"/>
      </w:rPr>
    </w:lvl>
    <w:lvl w:ilvl="7" w:tplc="6556EEC2">
      <w:numFmt w:val="bullet"/>
      <w:lvlText w:val="•"/>
      <w:lvlJc w:val="left"/>
      <w:pPr>
        <w:ind w:left="6521" w:hanging="360"/>
      </w:pPr>
      <w:rPr>
        <w:rFonts w:hint="default"/>
        <w:lang w:val="es-ES" w:eastAsia="en-US" w:bidi="ar-SA"/>
      </w:rPr>
    </w:lvl>
    <w:lvl w:ilvl="8" w:tplc="3E466990">
      <w:numFmt w:val="bullet"/>
      <w:lvlText w:val="•"/>
      <w:lvlJc w:val="left"/>
      <w:pPr>
        <w:ind w:left="7333" w:hanging="360"/>
      </w:pPr>
      <w:rPr>
        <w:rFonts w:hint="default"/>
        <w:lang w:val="es-ES" w:eastAsia="en-US" w:bidi="ar-SA"/>
      </w:rPr>
    </w:lvl>
  </w:abstractNum>
  <w:abstractNum w:abstractNumId="13" w15:restartNumberingAfterBreak="0">
    <w:nsid w:val="34AA1F91"/>
    <w:multiLevelType w:val="multilevel"/>
    <w:tmpl w:val="63E840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77A77AE"/>
    <w:multiLevelType w:val="hybridMultilevel"/>
    <w:tmpl w:val="4CFA7998"/>
    <w:lvl w:ilvl="0" w:tplc="5D2CF79C">
      <w:numFmt w:val="bullet"/>
      <w:lvlText w:val="☐"/>
      <w:lvlJc w:val="left"/>
      <w:pPr>
        <w:ind w:left="1233" w:hanging="241"/>
      </w:pPr>
      <w:rPr>
        <w:rFonts w:ascii="Segoe UI Symbol" w:eastAsia="Segoe UI Symbol" w:hAnsi="Segoe UI Symbol" w:cs="Segoe UI Symbol" w:hint="default"/>
        <w:b w:val="0"/>
        <w:bCs w:val="0"/>
        <w:i w:val="0"/>
        <w:iCs w:val="0"/>
        <w:spacing w:val="0"/>
        <w:w w:val="99"/>
        <w:sz w:val="22"/>
        <w:szCs w:val="22"/>
        <w:lang w:val="es-ES" w:eastAsia="en-US" w:bidi="ar-SA"/>
      </w:rPr>
    </w:lvl>
    <w:lvl w:ilvl="1" w:tplc="CEB44906">
      <w:numFmt w:val="bullet"/>
      <w:lvlText w:val="○"/>
      <w:lvlJc w:val="left"/>
      <w:pPr>
        <w:ind w:left="1576" w:hanging="360"/>
      </w:pPr>
      <w:rPr>
        <w:rFonts w:ascii="Calibri Light" w:eastAsia="Calibri Light" w:hAnsi="Calibri Light" w:cs="Calibri Light" w:hint="default"/>
        <w:b w:val="0"/>
        <w:bCs w:val="0"/>
        <w:i w:val="0"/>
        <w:iCs w:val="0"/>
        <w:spacing w:val="0"/>
        <w:w w:val="99"/>
        <w:sz w:val="22"/>
        <w:szCs w:val="22"/>
        <w:lang w:val="es-ES" w:eastAsia="en-US" w:bidi="ar-SA"/>
      </w:rPr>
    </w:lvl>
    <w:lvl w:ilvl="2" w:tplc="F3F0FA86">
      <w:numFmt w:val="bullet"/>
      <w:lvlText w:val="•"/>
      <w:lvlJc w:val="left"/>
      <w:pPr>
        <w:ind w:left="2444" w:hanging="360"/>
      </w:pPr>
      <w:rPr>
        <w:rFonts w:hint="default"/>
        <w:lang w:val="es-ES" w:eastAsia="en-US" w:bidi="ar-SA"/>
      </w:rPr>
    </w:lvl>
    <w:lvl w:ilvl="3" w:tplc="9E407854">
      <w:numFmt w:val="bullet"/>
      <w:lvlText w:val="•"/>
      <w:lvlJc w:val="left"/>
      <w:pPr>
        <w:ind w:left="3308" w:hanging="360"/>
      </w:pPr>
      <w:rPr>
        <w:rFonts w:hint="default"/>
        <w:lang w:val="es-ES" w:eastAsia="en-US" w:bidi="ar-SA"/>
      </w:rPr>
    </w:lvl>
    <w:lvl w:ilvl="4" w:tplc="93F47954">
      <w:numFmt w:val="bullet"/>
      <w:lvlText w:val="•"/>
      <w:lvlJc w:val="left"/>
      <w:pPr>
        <w:ind w:left="4173" w:hanging="360"/>
      </w:pPr>
      <w:rPr>
        <w:rFonts w:hint="default"/>
        <w:lang w:val="es-ES" w:eastAsia="en-US" w:bidi="ar-SA"/>
      </w:rPr>
    </w:lvl>
    <w:lvl w:ilvl="5" w:tplc="0CF0CF62">
      <w:numFmt w:val="bullet"/>
      <w:lvlText w:val="•"/>
      <w:lvlJc w:val="left"/>
      <w:pPr>
        <w:ind w:left="5037" w:hanging="360"/>
      </w:pPr>
      <w:rPr>
        <w:rFonts w:hint="default"/>
        <w:lang w:val="es-ES" w:eastAsia="en-US" w:bidi="ar-SA"/>
      </w:rPr>
    </w:lvl>
    <w:lvl w:ilvl="6" w:tplc="7F824146">
      <w:numFmt w:val="bullet"/>
      <w:lvlText w:val="•"/>
      <w:lvlJc w:val="left"/>
      <w:pPr>
        <w:ind w:left="5902" w:hanging="360"/>
      </w:pPr>
      <w:rPr>
        <w:rFonts w:hint="default"/>
        <w:lang w:val="es-ES" w:eastAsia="en-US" w:bidi="ar-SA"/>
      </w:rPr>
    </w:lvl>
    <w:lvl w:ilvl="7" w:tplc="A9E080BA">
      <w:numFmt w:val="bullet"/>
      <w:lvlText w:val="•"/>
      <w:lvlJc w:val="left"/>
      <w:pPr>
        <w:ind w:left="6766" w:hanging="360"/>
      </w:pPr>
      <w:rPr>
        <w:rFonts w:hint="default"/>
        <w:lang w:val="es-ES" w:eastAsia="en-US" w:bidi="ar-SA"/>
      </w:rPr>
    </w:lvl>
    <w:lvl w:ilvl="8" w:tplc="FE0232DE">
      <w:numFmt w:val="bullet"/>
      <w:lvlText w:val="•"/>
      <w:lvlJc w:val="left"/>
      <w:pPr>
        <w:ind w:left="7631" w:hanging="360"/>
      </w:pPr>
      <w:rPr>
        <w:rFonts w:hint="default"/>
        <w:lang w:val="es-ES" w:eastAsia="en-US" w:bidi="ar-SA"/>
      </w:rPr>
    </w:lvl>
  </w:abstractNum>
  <w:abstractNum w:abstractNumId="15" w15:restartNumberingAfterBreak="0">
    <w:nsid w:val="38717402"/>
    <w:multiLevelType w:val="multilevel"/>
    <w:tmpl w:val="68FE4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B65F6E"/>
    <w:multiLevelType w:val="multilevel"/>
    <w:tmpl w:val="B694E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25B6083"/>
    <w:multiLevelType w:val="hybridMultilevel"/>
    <w:tmpl w:val="8F44B68C"/>
    <w:lvl w:ilvl="0" w:tplc="B64C1770">
      <w:numFmt w:val="bullet"/>
      <w:lvlText w:val="○"/>
      <w:lvlJc w:val="left"/>
      <w:pPr>
        <w:ind w:left="1576" w:hanging="360"/>
      </w:pPr>
      <w:rPr>
        <w:rFonts w:ascii="Calibri Light" w:eastAsia="Calibri Light" w:hAnsi="Calibri Light" w:cs="Calibri Light" w:hint="default"/>
        <w:b w:val="0"/>
        <w:bCs w:val="0"/>
        <w:i w:val="0"/>
        <w:iCs w:val="0"/>
        <w:spacing w:val="0"/>
        <w:w w:val="99"/>
        <w:sz w:val="22"/>
        <w:szCs w:val="22"/>
        <w:lang w:val="es-ES" w:eastAsia="en-US" w:bidi="ar-SA"/>
      </w:rPr>
    </w:lvl>
    <w:lvl w:ilvl="1" w:tplc="87623ADA">
      <w:numFmt w:val="bullet"/>
      <w:lvlText w:val="•"/>
      <w:lvlJc w:val="left"/>
      <w:pPr>
        <w:ind w:left="2358" w:hanging="360"/>
      </w:pPr>
      <w:rPr>
        <w:rFonts w:hint="default"/>
        <w:lang w:val="es-ES" w:eastAsia="en-US" w:bidi="ar-SA"/>
      </w:rPr>
    </w:lvl>
    <w:lvl w:ilvl="2" w:tplc="2604DAF2">
      <w:numFmt w:val="bullet"/>
      <w:lvlText w:val="•"/>
      <w:lvlJc w:val="left"/>
      <w:pPr>
        <w:ind w:left="3136" w:hanging="360"/>
      </w:pPr>
      <w:rPr>
        <w:rFonts w:hint="default"/>
        <w:lang w:val="es-ES" w:eastAsia="en-US" w:bidi="ar-SA"/>
      </w:rPr>
    </w:lvl>
    <w:lvl w:ilvl="3" w:tplc="1AE2BF8E">
      <w:numFmt w:val="bullet"/>
      <w:lvlText w:val="•"/>
      <w:lvlJc w:val="left"/>
      <w:pPr>
        <w:ind w:left="3914" w:hanging="360"/>
      </w:pPr>
      <w:rPr>
        <w:rFonts w:hint="default"/>
        <w:lang w:val="es-ES" w:eastAsia="en-US" w:bidi="ar-SA"/>
      </w:rPr>
    </w:lvl>
    <w:lvl w:ilvl="4" w:tplc="21CCF480">
      <w:numFmt w:val="bullet"/>
      <w:lvlText w:val="•"/>
      <w:lvlJc w:val="left"/>
      <w:pPr>
        <w:ind w:left="4692" w:hanging="360"/>
      </w:pPr>
      <w:rPr>
        <w:rFonts w:hint="default"/>
        <w:lang w:val="es-ES" w:eastAsia="en-US" w:bidi="ar-SA"/>
      </w:rPr>
    </w:lvl>
    <w:lvl w:ilvl="5" w:tplc="8D3E00EC">
      <w:numFmt w:val="bullet"/>
      <w:lvlText w:val="•"/>
      <w:lvlJc w:val="left"/>
      <w:pPr>
        <w:ind w:left="5470" w:hanging="360"/>
      </w:pPr>
      <w:rPr>
        <w:rFonts w:hint="default"/>
        <w:lang w:val="es-ES" w:eastAsia="en-US" w:bidi="ar-SA"/>
      </w:rPr>
    </w:lvl>
    <w:lvl w:ilvl="6" w:tplc="B53E88D2">
      <w:numFmt w:val="bullet"/>
      <w:lvlText w:val="•"/>
      <w:lvlJc w:val="left"/>
      <w:pPr>
        <w:ind w:left="6248" w:hanging="360"/>
      </w:pPr>
      <w:rPr>
        <w:rFonts w:hint="default"/>
        <w:lang w:val="es-ES" w:eastAsia="en-US" w:bidi="ar-SA"/>
      </w:rPr>
    </w:lvl>
    <w:lvl w:ilvl="7" w:tplc="5240C2C0">
      <w:numFmt w:val="bullet"/>
      <w:lvlText w:val="•"/>
      <w:lvlJc w:val="left"/>
      <w:pPr>
        <w:ind w:left="7026" w:hanging="360"/>
      </w:pPr>
      <w:rPr>
        <w:rFonts w:hint="default"/>
        <w:lang w:val="es-ES" w:eastAsia="en-US" w:bidi="ar-SA"/>
      </w:rPr>
    </w:lvl>
    <w:lvl w:ilvl="8" w:tplc="B404B4D8">
      <w:numFmt w:val="bullet"/>
      <w:lvlText w:val="•"/>
      <w:lvlJc w:val="left"/>
      <w:pPr>
        <w:ind w:left="7804" w:hanging="360"/>
      </w:pPr>
      <w:rPr>
        <w:rFonts w:hint="default"/>
        <w:lang w:val="es-ES" w:eastAsia="en-US" w:bidi="ar-SA"/>
      </w:rPr>
    </w:lvl>
  </w:abstractNum>
  <w:abstractNum w:abstractNumId="18" w15:restartNumberingAfterBreak="0">
    <w:nsid w:val="43277ACF"/>
    <w:multiLevelType w:val="hybridMultilevel"/>
    <w:tmpl w:val="B20C23F8"/>
    <w:lvl w:ilvl="0" w:tplc="5224B0DA">
      <w:start w:val="6"/>
      <w:numFmt w:val="decimal"/>
      <w:lvlText w:val="%1."/>
      <w:lvlJc w:val="left"/>
      <w:pPr>
        <w:ind w:left="783" w:hanging="358"/>
      </w:pPr>
      <w:rPr>
        <w:rFonts w:ascii="Calibri Light" w:eastAsia="Calibri Light" w:hAnsi="Calibri Light" w:cs="Calibri Light" w:hint="default"/>
        <w:b/>
        <w:bCs w:val="0"/>
        <w:i w:val="0"/>
        <w:iCs w:val="0"/>
        <w:spacing w:val="0"/>
        <w:w w:val="99"/>
        <w:sz w:val="22"/>
        <w:szCs w:val="22"/>
        <w:lang w:val="es-ES" w:eastAsia="en-US" w:bidi="ar-SA"/>
      </w:rPr>
    </w:lvl>
    <w:lvl w:ilvl="1" w:tplc="3E9A25E4">
      <w:numFmt w:val="bullet"/>
      <w:lvlText w:val="○"/>
      <w:lvlJc w:val="left"/>
      <w:pPr>
        <w:ind w:left="1504" w:hanging="360"/>
      </w:pPr>
      <w:rPr>
        <w:rFonts w:ascii="Calibri Light" w:eastAsia="Calibri Light" w:hAnsi="Calibri Light" w:cs="Calibri Light" w:hint="default"/>
        <w:b w:val="0"/>
        <w:bCs w:val="0"/>
        <w:i w:val="0"/>
        <w:iCs w:val="0"/>
        <w:spacing w:val="0"/>
        <w:w w:val="99"/>
        <w:sz w:val="22"/>
        <w:szCs w:val="22"/>
        <w:lang w:val="es-ES" w:eastAsia="en-US" w:bidi="ar-SA"/>
      </w:rPr>
    </w:lvl>
    <w:lvl w:ilvl="2" w:tplc="1108B90C">
      <w:numFmt w:val="bullet"/>
      <w:lvlText w:val="•"/>
      <w:lvlJc w:val="left"/>
      <w:pPr>
        <w:ind w:left="2372" w:hanging="360"/>
      </w:pPr>
      <w:rPr>
        <w:rFonts w:hint="default"/>
        <w:lang w:val="es-ES" w:eastAsia="en-US" w:bidi="ar-SA"/>
      </w:rPr>
    </w:lvl>
    <w:lvl w:ilvl="3" w:tplc="8ABA7CC4">
      <w:numFmt w:val="bullet"/>
      <w:lvlText w:val="•"/>
      <w:lvlJc w:val="left"/>
      <w:pPr>
        <w:ind w:left="3236" w:hanging="360"/>
      </w:pPr>
      <w:rPr>
        <w:rFonts w:hint="default"/>
        <w:lang w:val="es-ES" w:eastAsia="en-US" w:bidi="ar-SA"/>
      </w:rPr>
    </w:lvl>
    <w:lvl w:ilvl="4" w:tplc="03263550">
      <w:numFmt w:val="bullet"/>
      <w:lvlText w:val="•"/>
      <w:lvlJc w:val="left"/>
      <w:pPr>
        <w:ind w:left="4101" w:hanging="360"/>
      </w:pPr>
      <w:rPr>
        <w:rFonts w:hint="default"/>
        <w:lang w:val="es-ES" w:eastAsia="en-US" w:bidi="ar-SA"/>
      </w:rPr>
    </w:lvl>
    <w:lvl w:ilvl="5" w:tplc="A5EAA472">
      <w:numFmt w:val="bullet"/>
      <w:lvlText w:val="•"/>
      <w:lvlJc w:val="left"/>
      <w:pPr>
        <w:ind w:left="4965" w:hanging="360"/>
      </w:pPr>
      <w:rPr>
        <w:rFonts w:hint="default"/>
        <w:lang w:val="es-ES" w:eastAsia="en-US" w:bidi="ar-SA"/>
      </w:rPr>
    </w:lvl>
    <w:lvl w:ilvl="6" w:tplc="4F54A884">
      <w:numFmt w:val="bullet"/>
      <w:lvlText w:val="•"/>
      <w:lvlJc w:val="left"/>
      <w:pPr>
        <w:ind w:left="5830" w:hanging="360"/>
      </w:pPr>
      <w:rPr>
        <w:rFonts w:hint="default"/>
        <w:lang w:val="es-ES" w:eastAsia="en-US" w:bidi="ar-SA"/>
      </w:rPr>
    </w:lvl>
    <w:lvl w:ilvl="7" w:tplc="49026958">
      <w:numFmt w:val="bullet"/>
      <w:lvlText w:val="•"/>
      <w:lvlJc w:val="left"/>
      <w:pPr>
        <w:ind w:left="6694" w:hanging="360"/>
      </w:pPr>
      <w:rPr>
        <w:rFonts w:hint="default"/>
        <w:lang w:val="es-ES" w:eastAsia="en-US" w:bidi="ar-SA"/>
      </w:rPr>
    </w:lvl>
    <w:lvl w:ilvl="8" w:tplc="D8E0B1B4">
      <w:numFmt w:val="bullet"/>
      <w:lvlText w:val="•"/>
      <w:lvlJc w:val="left"/>
      <w:pPr>
        <w:ind w:left="7559" w:hanging="360"/>
      </w:pPr>
      <w:rPr>
        <w:rFonts w:hint="default"/>
        <w:lang w:val="es-ES" w:eastAsia="en-US" w:bidi="ar-SA"/>
      </w:rPr>
    </w:lvl>
  </w:abstractNum>
  <w:abstractNum w:abstractNumId="19" w15:restartNumberingAfterBreak="0">
    <w:nsid w:val="438F0E35"/>
    <w:multiLevelType w:val="hybridMultilevel"/>
    <w:tmpl w:val="F3743304"/>
    <w:lvl w:ilvl="0" w:tplc="70722FE8">
      <w:start w:val="1"/>
      <w:numFmt w:val="decimal"/>
      <w:lvlText w:val="%1."/>
      <w:lvlJc w:val="left"/>
      <w:pPr>
        <w:ind w:left="834" w:hanging="360"/>
      </w:pPr>
      <w:rPr>
        <w:rFonts w:ascii="Arial" w:eastAsia="Calibri Light" w:hAnsi="Arial" w:cs="Arial" w:hint="default"/>
        <w:b w:val="0"/>
        <w:bCs w:val="0"/>
        <w:i w:val="0"/>
        <w:iCs w:val="0"/>
        <w:spacing w:val="0"/>
        <w:w w:val="100"/>
        <w:sz w:val="22"/>
        <w:szCs w:val="22"/>
        <w:lang w:val="es-ES" w:eastAsia="en-US" w:bidi="ar-SA"/>
      </w:rPr>
    </w:lvl>
    <w:lvl w:ilvl="1" w:tplc="A7B68560">
      <w:numFmt w:val="bullet"/>
      <w:lvlText w:val="•"/>
      <w:lvlJc w:val="left"/>
      <w:pPr>
        <w:ind w:left="1651" w:hanging="360"/>
      </w:pPr>
      <w:rPr>
        <w:rFonts w:hint="default"/>
        <w:lang w:val="es-ES" w:eastAsia="en-US" w:bidi="ar-SA"/>
      </w:rPr>
    </w:lvl>
    <w:lvl w:ilvl="2" w:tplc="2C68F1E8">
      <w:numFmt w:val="bullet"/>
      <w:lvlText w:val="•"/>
      <w:lvlJc w:val="left"/>
      <w:pPr>
        <w:ind w:left="2463" w:hanging="360"/>
      </w:pPr>
      <w:rPr>
        <w:rFonts w:hint="default"/>
        <w:lang w:val="es-ES" w:eastAsia="en-US" w:bidi="ar-SA"/>
      </w:rPr>
    </w:lvl>
    <w:lvl w:ilvl="3" w:tplc="0FE29D52">
      <w:numFmt w:val="bullet"/>
      <w:lvlText w:val="•"/>
      <w:lvlJc w:val="left"/>
      <w:pPr>
        <w:ind w:left="3275" w:hanging="360"/>
      </w:pPr>
      <w:rPr>
        <w:rFonts w:hint="default"/>
        <w:lang w:val="es-ES" w:eastAsia="en-US" w:bidi="ar-SA"/>
      </w:rPr>
    </w:lvl>
    <w:lvl w:ilvl="4" w:tplc="FDE83E80">
      <w:numFmt w:val="bullet"/>
      <w:lvlText w:val="•"/>
      <w:lvlJc w:val="left"/>
      <w:pPr>
        <w:ind w:left="4086" w:hanging="360"/>
      </w:pPr>
      <w:rPr>
        <w:rFonts w:hint="default"/>
        <w:lang w:val="es-ES" w:eastAsia="en-US" w:bidi="ar-SA"/>
      </w:rPr>
    </w:lvl>
    <w:lvl w:ilvl="5" w:tplc="22A0A2BC">
      <w:numFmt w:val="bullet"/>
      <w:lvlText w:val="•"/>
      <w:lvlJc w:val="left"/>
      <w:pPr>
        <w:ind w:left="4898" w:hanging="360"/>
      </w:pPr>
      <w:rPr>
        <w:rFonts w:hint="default"/>
        <w:lang w:val="es-ES" w:eastAsia="en-US" w:bidi="ar-SA"/>
      </w:rPr>
    </w:lvl>
    <w:lvl w:ilvl="6" w:tplc="7206ECA0">
      <w:numFmt w:val="bullet"/>
      <w:lvlText w:val="•"/>
      <w:lvlJc w:val="left"/>
      <w:pPr>
        <w:ind w:left="5710" w:hanging="360"/>
      </w:pPr>
      <w:rPr>
        <w:rFonts w:hint="default"/>
        <w:lang w:val="es-ES" w:eastAsia="en-US" w:bidi="ar-SA"/>
      </w:rPr>
    </w:lvl>
    <w:lvl w:ilvl="7" w:tplc="6556EEC2">
      <w:numFmt w:val="bullet"/>
      <w:lvlText w:val="•"/>
      <w:lvlJc w:val="left"/>
      <w:pPr>
        <w:ind w:left="6521" w:hanging="360"/>
      </w:pPr>
      <w:rPr>
        <w:rFonts w:hint="default"/>
        <w:lang w:val="es-ES" w:eastAsia="en-US" w:bidi="ar-SA"/>
      </w:rPr>
    </w:lvl>
    <w:lvl w:ilvl="8" w:tplc="3E466990">
      <w:numFmt w:val="bullet"/>
      <w:lvlText w:val="•"/>
      <w:lvlJc w:val="left"/>
      <w:pPr>
        <w:ind w:left="7333" w:hanging="360"/>
      </w:pPr>
      <w:rPr>
        <w:rFonts w:hint="default"/>
        <w:lang w:val="es-ES" w:eastAsia="en-US" w:bidi="ar-SA"/>
      </w:rPr>
    </w:lvl>
  </w:abstractNum>
  <w:abstractNum w:abstractNumId="20" w15:restartNumberingAfterBreak="0">
    <w:nsid w:val="43957E2F"/>
    <w:multiLevelType w:val="hybridMultilevel"/>
    <w:tmpl w:val="179C1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C66952"/>
    <w:multiLevelType w:val="hybridMultilevel"/>
    <w:tmpl w:val="71E6DF82"/>
    <w:lvl w:ilvl="0" w:tplc="11A6860A">
      <w:start w:val="2"/>
      <w:numFmt w:val="decimal"/>
      <w:lvlText w:val="%1."/>
      <w:lvlJc w:val="left"/>
      <w:pPr>
        <w:ind w:left="642" w:hanging="358"/>
      </w:pPr>
      <w:rPr>
        <w:rFonts w:ascii="Calibri Light" w:eastAsia="Calibri Light" w:hAnsi="Calibri Light" w:cs="Calibri Light" w:hint="default"/>
        <w:b/>
        <w:bCs w:val="0"/>
        <w:i w:val="0"/>
        <w:iCs w:val="0"/>
        <w:spacing w:val="0"/>
        <w:w w:val="99"/>
        <w:sz w:val="22"/>
        <w:szCs w:val="22"/>
        <w:lang w:val="es-ES" w:eastAsia="en-US" w:bidi="ar-SA"/>
      </w:rPr>
    </w:lvl>
    <w:lvl w:ilvl="1" w:tplc="09D0B704">
      <w:numFmt w:val="bullet"/>
      <w:lvlText w:val="○"/>
      <w:lvlJc w:val="left"/>
      <w:pPr>
        <w:ind w:left="1504" w:hanging="360"/>
      </w:pPr>
      <w:rPr>
        <w:rFonts w:ascii="Calibri Light" w:eastAsia="Calibri Light" w:hAnsi="Calibri Light" w:cs="Calibri Light" w:hint="default"/>
        <w:b w:val="0"/>
        <w:bCs w:val="0"/>
        <w:i w:val="0"/>
        <w:iCs w:val="0"/>
        <w:spacing w:val="0"/>
        <w:w w:val="99"/>
        <w:sz w:val="22"/>
        <w:szCs w:val="22"/>
        <w:lang w:val="es-ES" w:eastAsia="en-US" w:bidi="ar-SA"/>
      </w:rPr>
    </w:lvl>
    <w:lvl w:ilvl="2" w:tplc="B52CFECA">
      <w:numFmt w:val="bullet"/>
      <w:lvlText w:val="•"/>
      <w:lvlJc w:val="left"/>
      <w:pPr>
        <w:ind w:left="2372" w:hanging="360"/>
      </w:pPr>
      <w:rPr>
        <w:rFonts w:hint="default"/>
        <w:lang w:val="es-ES" w:eastAsia="en-US" w:bidi="ar-SA"/>
      </w:rPr>
    </w:lvl>
    <w:lvl w:ilvl="3" w:tplc="4CDE4C2A">
      <w:numFmt w:val="bullet"/>
      <w:lvlText w:val="•"/>
      <w:lvlJc w:val="left"/>
      <w:pPr>
        <w:ind w:left="3236" w:hanging="360"/>
      </w:pPr>
      <w:rPr>
        <w:rFonts w:hint="default"/>
        <w:lang w:val="es-ES" w:eastAsia="en-US" w:bidi="ar-SA"/>
      </w:rPr>
    </w:lvl>
    <w:lvl w:ilvl="4" w:tplc="6E3ECFDE">
      <w:numFmt w:val="bullet"/>
      <w:lvlText w:val="•"/>
      <w:lvlJc w:val="left"/>
      <w:pPr>
        <w:ind w:left="4101" w:hanging="360"/>
      </w:pPr>
      <w:rPr>
        <w:rFonts w:hint="default"/>
        <w:lang w:val="es-ES" w:eastAsia="en-US" w:bidi="ar-SA"/>
      </w:rPr>
    </w:lvl>
    <w:lvl w:ilvl="5" w:tplc="FA844A24">
      <w:numFmt w:val="bullet"/>
      <w:lvlText w:val="•"/>
      <w:lvlJc w:val="left"/>
      <w:pPr>
        <w:ind w:left="4965" w:hanging="360"/>
      </w:pPr>
      <w:rPr>
        <w:rFonts w:hint="default"/>
        <w:lang w:val="es-ES" w:eastAsia="en-US" w:bidi="ar-SA"/>
      </w:rPr>
    </w:lvl>
    <w:lvl w:ilvl="6" w:tplc="AC16455E">
      <w:numFmt w:val="bullet"/>
      <w:lvlText w:val="•"/>
      <w:lvlJc w:val="left"/>
      <w:pPr>
        <w:ind w:left="5830" w:hanging="360"/>
      </w:pPr>
      <w:rPr>
        <w:rFonts w:hint="default"/>
        <w:lang w:val="es-ES" w:eastAsia="en-US" w:bidi="ar-SA"/>
      </w:rPr>
    </w:lvl>
    <w:lvl w:ilvl="7" w:tplc="B4360074">
      <w:numFmt w:val="bullet"/>
      <w:lvlText w:val="•"/>
      <w:lvlJc w:val="left"/>
      <w:pPr>
        <w:ind w:left="6694" w:hanging="360"/>
      </w:pPr>
      <w:rPr>
        <w:rFonts w:hint="default"/>
        <w:lang w:val="es-ES" w:eastAsia="en-US" w:bidi="ar-SA"/>
      </w:rPr>
    </w:lvl>
    <w:lvl w:ilvl="8" w:tplc="C17EA656">
      <w:numFmt w:val="bullet"/>
      <w:lvlText w:val="•"/>
      <w:lvlJc w:val="left"/>
      <w:pPr>
        <w:ind w:left="7559" w:hanging="360"/>
      </w:pPr>
      <w:rPr>
        <w:rFonts w:hint="default"/>
        <w:lang w:val="es-ES" w:eastAsia="en-US" w:bidi="ar-SA"/>
      </w:rPr>
    </w:lvl>
  </w:abstractNum>
  <w:abstractNum w:abstractNumId="22" w15:restartNumberingAfterBreak="0">
    <w:nsid w:val="4BA53A1E"/>
    <w:multiLevelType w:val="hybridMultilevel"/>
    <w:tmpl w:val="9FA61596"/>
    <w:lvl w:ilvl="0" w:tplc="9244C296">
      <w:numFmt w:val="bullet"/>
      <w:lvlText w:val=""/>
      <w:lvlJc w:val="left"/>
      <w:pPr>
        <w:ind w:left="788" w:hanging="360"/>
      </w:pPr>
      <w:rPr>
        <w:rFonts w:ascii="Symbol" w:eastAsia="Symbol" w:hAnsi="Symbol" w:cs="Symbol" w:hint="default"/>
        <w:b w:val="0"/>
        <w:bCs w:val="0"/>
        <w:i w:val="0"/>
        <w:iCs w:val="0"/>
        <w:spacing w:val="0"/>
        <w:w w:val="100"/>
        <w:sz w:val="20"/>
        <w:szCs w:val="20"/>
        <w:lang w:val="es-ES" w:eastAsia="en-US" w:bidi="ar-SA"/>
      </w:rPr>
    </w:lvl>
    <w:lvl w:ilvl="1" w:tplc="6C7A26BA">
      <w:numFmt w:val="bullet"/>
      <w:lvlText w:val="•"/>
      <w:lvlJc w:val="left"/>
      <w:pPr>
        <w:ind w:left="1638" w:hanging="360"/>
      </w:pPr>
      <w:rPr>
        <w:rFonts w:hint="default"/>
        <w:lang w:val="es-ES" w:eastAsia="en-US" w:bidi="ar-SA"/>
      </w:rPr>
    </w:lvl>
    <w:lvl w:ilvl="2" w:tplc="08BA01FC">
      <w:numFmt w:val="bullet"/>
      <w:lvlText w:val="•"/>
      <w:lvlJc w:val="left"/>
      <w:pPr>
        <w:ind w:left="2496" w:hanging="360"/>
      </w:pPr>
      <w:rPr>
        <w:rFonts w:hint="default"/>
        <w:lang w:val="es-ES" w:eastAsia="en-US" w:bidi="ar-SA"/>
      </w:rPr>
    </w:lvl>
    <w:lvl w:ilvl="3" w:tplc="7CA06348">
      <w:numFmt w:val="bullet"/>
      <w:lvlText w:val="•"/>
      <w:lvlJc w:val="left"/>
      <w:pPr>
        <w:ind w:left="3354" w:hanging="360"/>
      </w:pPr>
      <w:rPr>
        <w:rFonts w:hint="default"/>
        <w:lang w:val="es-ES" w:eastAsia="en-US" w:bidi="ar-SA"/>
      </w:rPr>
    </w:lvl>
    <w:lvl w:ilvl="4" w:tplc="3454C656">
      <w:numFmt w:val="bullet"/>
      <w:lvlText w:val="•"/>
      <w:lvlJc w:val="left"/>
      <w:pPr>
        <w:ind w:left="4212" w:hanging="360"/>
      </w:pPr>
      <w:rPr>
        <w:rFonts w:hint="default"/>
        <w:lang w:val="es-ES" w:eastAsia="en-US" w:bidi="ar-SA"/>
      </w:rPr>
    </w:lvl>
    <w:lvl w:ilvl="5" w:tplc="8F0ADC00">
      <w:numFmt w:val="bullet"/>
      <w:lvlText w:val="•"/>
      <w:lvlJc w:val="left"/>
      <w:pPr>
        <w:ind w:left="5070" w:hanging="360"/>
      </w:pPr>
      <w:rPr>
        <w:rFonts w:hint="default"/>
        <w:lang w:val="es-ES" w:eastAsia="en-US" w:bidi="ar-SA"/>
      </w:rPr>
    </w:lvl>
    <w:lvl w:ilvl="6" w:tplc="7A160FBA">
      <w:numFmt w:val="bullet"/>
      <w:lvlText w:val="•"/>
      <w:lvlJc w:val="left"/>
      <w:pPr>
        <w:ind w:left="5928" w:hanging="360"/>
      </w:pPr>
      <w:rPr>
        <w:rFonts w:hint="default"/>
        <w:lang w:val="es-ES" w:eastAsia="en-US" w:bidi="ar-SA"/>
      </w:rPr>
    </w:lvl>
    <w:lvl w:ilvl="7" w:tplc="A47822EC">
      <w:numFmt w:val="bullet"/>
      <w:lvlText w:val="•"/>
      <w:lvlJc w:val="left"/>
      <w:pPr>
        <w:ind w:left="6786" w:hanging="360"/>
      </w:pPr>
      <w:rPr>
        <w:rFonts w:hint="default"/>
        <w:lang w:val="es-ES" w:eastAsia="en-US" w:bidi="ar-SA"/>
      </w:rPr>
    </w:lvl>
    <w:lvl w:ilvl="8" w:tplc="2B28F4B6">
      <w:numFmt w:val="bullet"/>
      <w:lvlText w:val="•"/>
      <w:lvlJc w:val="left"/>
      <w:pPr>
        <w:ind w:left="7644" w:hanging="360"/>
      </w:pPr>
      <w:rPr>
        <w:rFonts w:hint="default"/>
        <w:lang w:val="es-ES" w:eastAsia="en-US" w:bidi="ar-SA"/>
      </w:rPr>
    </w:lvl>
  </w:abstractNum>
  <w:abstractNum w:abstractNumId="23" w15:restartNumberingAfterBreak="0">
    <w:nsid w:val="4F8039C4"/>
    <w:multiLevelType w:val="hybridMultilevel"/>
    <w:tmpl w:val="A4D4CF0A"/>
    <w:lvl w:ilvl="0" w:tplc="04090001">
      <w:start w:val="1"/>
      <w:numFmt w:val="bullet"/>
      <w:lvlText w:val=""/>
      <w:lvlJc w:val="left"/>
      <w:pPr>
        <w:ind w:left="788" w:hanging="360"/>
      </w:pPr>
      <w:rPr>
        <w:rFonts w:ascii="Symbol" w:hAnsi="Symbol"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24" w15:restartNumberingAfterBreak="0">
    <w:nsid w:val="50384164"/>
    <w:multiLevelType w:val="hybridMultilevel"/>
    <w:tmpl w:val="2A349ACA"/>
    <w:lvl w:ilvl="0" w:tplc="3CE0CAFE">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AA254FA"/>
    <w:multiLevelType w:val="hybridMultilevel"/>
    <w:tmpl w:val="F0489A08"/>
    <w:lvl w:ilvl="0" w:tplc="C1486EB6">
      <w:start w:val="1"/>
      <w:numFmt w:val="decimal"/>
      <w:lvlText w:val="%1."/>
      <w:lvlJc w:val="left"/>
      <w:pPr>
        <w:ind w:left="982" w:hanging="360"/>
      </w:pPr>
      <w:rPr>
        <w:rFonts w:ascii="Calibri" w:eastAsia="Calibri" w:hAnsi="Calibri" w:cs="Calibri" w:hint="default"/>
        <w:b w:val="0"/>
        <w:bCs w:val="0"/>
        <w:i w:val="0"/>
        <w:iCs w:val="0"/>
        <w:spacing w:val="0"/>
        <w:w w:val="100"/>
        <w:sz w:val="24"/>
        <w:szCs w:val="24"/>
        <w:lang w:val="es-ES" w:eastAsia="en-US" w:bidi="ar-SA"/>
      </w:rPr>
    </w:lvl>
    <w:lvl w:ilvl="1" w:tplc="D416EA84">
      <w:numFmt w:val="bullet"/>
      <w:lvlText w:val="•"/>
      <w:lvlJc w:val="left"/>
      <w:pPr>
        <w:ind w:left="1854" w:hanging="360"/>
      </w:pPr>
      <w:rPr>
        <w:rFonts w:hint="default"/>
        <w:lang w:val="es-ES" w:eastAsia="en-US" w:bidi="ar-SA"/>
      </w:rPr>
    </w:lvl>
    <w:lvl w:ilvl="2" w:tplc="51686FA8">
      <w:numFmt w:val="bullet"/>
      <w:lvlText w:val="•"/>
      <w:lvlJc w:val="left"/>
      <w:pPr>
        <w:ind w:left="2728" w:hanging="360"/>
      </w:pPr>
      <w:rPr>
        <w:rFonts w:hint="default"/>
        <w:lang w:val="es-ES" w:eastAsia="en-US" w:bidi="ar-SA"/>
      </w:rPr>
    </w:lvl>
    <w:lvl w:ilvl="3" w:tplc="E3861920">
      <w:numFmt w:val="bullet"/>
      <w:lvlText w:val="•"/>
      <w:lvlJc w:val="left"/>
      <w:pPr>
        <w:ind w:left="3602" w:hanging="360"/>
      </w:pPr>
      <w:rPr>
        <w:rFonts w:hint="default"/>
        <w:lang w:val="es-ES" w:eastAsia="en-US" w:bidi="ar-SA"/>
      </w:rPr>
    </w:lvl>
    <w:lvl w:ilvl="4" w:tplc="4F82ADD4">
      <w:numFmt w:val="bullet"/>
      <w:lvlText w:val="•"/>
      <w:lvlJc w:val="left"/>
      <w:pPr>
        <w:ind w:left="4476" w:hanging="360"/>
      </w:pPr>
      <w:rPr>
        <w:rFonts w:hint="default"/>
        <w:lang w:val="es-ES" w:eastAsia="en-US" w:bidi="ar-SA"/>
      </w:rPr>
    </w:lvl>
    <w:lvl w:ilvl="5" w:tplc="2E4A4002">
      <w:numFmt w:val="bullet"/>
      <w:lvlText w:val="•"/>
      <w:lvlJc w:val="left"/>
      <w:pPr>
        <w:ind w:left="5350" w:hanging="360"/>
      </w:pPr>
      <w:rPr>
        <w:rFonts w:hint="default"/>
        <w:lang w:val="es-ES" w:eastAsia="en-US" w:bidi="ar-SA"/>
      </w:rPr>
    </w:lvl>
    <w:lvl w:ilvl="6" w:tplc="DA00D8A6">
      <w:numFmt w:val="bullet"/>
      <w:lvlText w:val="•"/>
      <w:lvlJc w:val="left"/>
      <w:pPr>
        <w:ind w:left="6224" w:hanging="360"/>
      </w:pPr>
      <w:rPr>
        <w:rFonts w:hint="default"/>
        <w:lang w:val="es-ES" w:eastAsia="en-US" w:bidi="ar-SA"/>
      </w:rPr>
    </w:lvl>
    <w:lvl w:ilvl="7" w:tplc="DD56B0E0">
      <w:numFmt w:val="bullet"/>
      <w:lvlText w:val="•"/>
      <w:lvlJc w:val="left"/>
      <w:pPr>
        <w:ind w:left="7098" w:hanging="360"/>
      </w:pPr>
      <w:rPr>
        <w:rFonts w:hint="default"/>
        <w:lang w:val="es-ES" w:eastAsia="en-US" w:bidi="ar-SA"/>
      </w:rPr>
    </w:lvl>
    <w:lvl w:ilvl="8" w:tplc="0D141362">
      <w:numFmt w:val="bullet"/>
      <w:lvlText w:val="•"/>
      <w:lvlJc w:val="left"/>
      <w:pPr>
        <w:ind w:left="7972" w:hanging="360"/>
      </w:pPr>
      <w:rPr>
        <w:rFonts w:hint="default"/>
        <w:lang w:val="es-ES" w:eastAsia="en-US" w:bidi="ar-SA"/>
      </w:rPr>
    </w:lvl>
  </w:abstractNum>
  <w:abstractNum w:abstractNumId="26" w15:restartNumberingAfterBreak="0">
    <w:nsid w:val="5C3402C1"/>
    <w:multiLevelType w:val="hybridMultilevel"/>
    <w:tmpl w:val="B380D716"/>
    <w:lvl w:ilvl="0" w:tplc="04090003">
      <w:start w:val="1"/>
      <w:numFmt w:val="bullet"/>
      <w:lvlText w:val="o"/>
      <w:lvlJc w:val="left"/>
      <w:pPr>
        <w:ind w:left="788" w:hanging="360"/>
      </w:pPr>
      <w:rPr>
        <w:rFonts w:ascii="Courier New" w:hAnsi="Courier New" w:cs="Courier New"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27" w15:restartNumberingAfterBreak="0">
    <w:nsid w:val="61845C8E"/>
    <w:multiLevelType w:val="hybridMultilevel"/>
    <w:tmpl w:val="E6722B18"/>
    <w:lvl w:ilvl="0" w:tplc="92AEC1D8">
      <w:start w:val="9"/>
      <w:numFmt w:val="decimal"/>
      <w:lvlText w:val="%1."/>
      <w:lvlJc w:val="left"/>
      <w:pPr>
        <w:ind w:left="797" w:hanging="358"/>
      </w:pPr>
      <w:rPr>
        <w:rFonts w:ascii="Calibri Light" w:eastAsia="Calibri Light" w:hAnsi="Calibri Light" w:cs="Calibri Light" w:hint="default"/>
        <w:b w:val="0"/>
        <w:bCs w:val="0"/>
        <w:i w:val="0"/>
        <w:iCs w:val="0"/>
        <w:spacing w:val="0"/>
        <w:w w:val="99"/>
        <w:sz w:val="22"/>
        <w:szCs w:val="22"/>
        <w:lang w:val="es-ES" w:eastAsia="en-US" w:bidi="ar-SA"/>
      </w:rPr>
    </w:lvl>
    <w:lvl w:ilvl="1" w:tplc="F51CCFD2">
      <w:numFmt w:val="bullet"/>
      <w:lvlText w:val="○"/>
      <w:lvlJc w:val="left"/>
      <w:pPr>
        <w:ind w:left="1518" w:hanging="360"/>
      </w:pPr>
      <w:rPr>
        <w:rFonts w:ascii="Calibri Light" w:eastAsia="Calibri Light" w:hAnsi="Calibri Light" w:cs="Calibri Light" w:hint="default"/>
        <w:b w:val="0"/>
        <w:bCs w:val="0"/>
        <w:i w:val="0"/>
        <w:iCs w:val="0"/>
        <w:spacing w:val="0"/>
        <w:w w:val="99"/>
        <w:sz w:val="22"/>
        <w:szCs w:val="22"/>
        <w:lang w:val="es-ES" w:eastAsia="en-US" w:bidi="ar-SA"/>
      </w:rPr>
    </w:lvl>
    <w:lvl w:ilvl="2" w:tplc="20CC737C">
      <w:numFmt w:val="bullet"/>
      <w:lvlText w:val="•"/>
      <w:lvlJc w:val="left"/>
      <w:pPr>
        <w:ind w:left="2346" w:hanging="360"/>
      </w:pPr>
      <w:rPr>
        <w:rFonts w:hint="default"/>
        <w:lang w:val="es-ES" w:eastAsia="en-US" w:bidi="ar-SA"/>
      </w:rPr>
    </w:lvl>
    <w:lvl w:ilvl="3" w:tplc="C66802D8">
      <w:numFmt w:val="bullet"/>
      <w:lvlText w:val="•"/>
      <w:lvlJc w:val="left"/>
      <w:pPr>
        <w:ind w:left="3172" w:hanging="360"/>
      </w:pPr>
      <w:rPr>
        <w:rFonts w:hint="default"/>
        <w:lang w:val="es-ES" w:eastAsia="en-US" w:bidi="ar-SA"/>
      </w:rPr>
    </w:lvl>
    <w:lvl w:ilvl="4" w:tplc="518E0592">
      <w:numFmt w:val="bullet"/>
      <w:lvlText w:val="•"/>
      <w:lvlJc w:val="left"/>
      <w:pPr>
        <w:ind w:left="3999" w:hanging="360"/>
      </w:pPr>
      <w:rPr>
        <w:rFonts w:hint="default"/>
        <w:lang w:val="es-ES" w:eastAsia="en-US" w:bidi="ar-SA"/>
      </w:rPr>
    </w:lvl>
    <w:lvl w:ilvl="5" w:tplc="1C241110">
      <w:numFmt w:val="bullet"/>
      <w:lvlText w:val="•"/>
      <w:lvlJc w:val="left"/>
      <w:pPr>
        <w:ind w:left="4825" w:hanging="360"/>
      </w:pPr>
      <w:rPr>
        <w:rFonts w:hint="default"/>
        <w:lang w:val="es-ES" w:eastAsia="en-US" w:bidi="ar-SA"/>
      </w:rPr>
    </w:lvl>
    <w:lvl w:ilvl="6" w:tplc="0568A014">
      <w:numFmt w:val="bullet"/>
      <w:lvlText w:val="•"/>
      <w:lvlJc w:val="left"/>
      <w:pPr>
        <w:ind w:left="5651" w:hanging="360"/>
      </w:pPr>
      <w:rPr>
        <w:rFonts w:hint="default"/>
        <w:lang w:val="es-ES" w:eastAsia="en-US" w:bidi="ar-SA"/>
      </w:rPr>
    </w:lvl>
    <w:lvl w:ilvl="7" w:tplc="A97EF7AC">
      <w:numFmt w:val="bullet"/>
      <w:lvlText w:val="•"/>
      <w:lvlJc w:val="left"/>
      <w:pPr>
        <w:ind w:left="6478" w:hanging="360"/>
      </w:pPr>
      <w:rPr>
        <w:rFonts w:hint="default"/>
        <w:lang w:val="es-ES" w:eastAsia="en-US" w:bidi="ar-SA"/>
      </w:rPr>
    </w:lvl>
    <w:lvl w:ilvl="8" w:tplc="331AE6D0">
      <w:numFmt w:val="bullet"/>
      <w:lvlText w:val="•"/>
      <w:lvlJc w:val="left"/>
      <w:pPr>
        <w:ind w:left="7304" w:hanging="360"/>
      </w:pPr>
      <w:rPr>
        <w:rFonts w:hint="default"/>
        <w:lang w:val="es-ES" w:eastAsia="en-US" w:bidi="ar-SA"/>
      </w:rPr>
    </w:lvl>
  </w:abstractNum>
  <w:abstractNum w:abstractNumId="28" w15:restartNumberingAfterBreak="0">
    <w:nsid w:val="630F7518"/>
    <w:multiLevelType w:val="hybridMultilevel"/>
    <w:tmpl w:val="F280B90A"/>
    <w:lvl w:ilvl="0" w:tplc="3AE4A0F0">
      <w:start w:val="2"/>
      <w:numFmt w:val="decimal"/>
      <w:lvlText w:val="%1."/>
      <w:lvlJc w:val="left"/>
      <w:pPr>
        <w:ind w:left="284" w:hanging="216"/>
      </w:pPr>
      <w:rPr>
        <w:rFonts w:ascii="Calibri" w:eastAsia="Calibri" w:hAnsi="Calibri" w:cs="Calibri" w:hint="default"/>
        <w:b w:val="0"/>
        <w:bCs w:val="0"/>
        <w:i w:val="0"/>
        <w:iCs w:val="0"/>
        <w:spacing w:val="0"/>
        <w:w w:val="99"/>
        <w:sz w:val="22"/>
        <w:szCs w:val="22"/>
        <w:lang w:val="es-ES" w:eastAsia="en-US" w:bidi="ar-SA"/>
      </w:rPr>
    </w:lvl>
    <w:lvl w:ilvl="1" w:tplc="A2E49520">
      <w:numFmt w:val="bullet"/>
      <w:lvlText w:val=""/>
      <w:lvlJc w:val="left"/>
      <w:pPr>
        <w:ind w:left="788" w:hanging="360"/>
      </w:pPr>
      <w:rPr>
        <w:rFonts w:ascii="Symbol" w:eastAsia="Symbol" w:hAnsi="Symbol" w:cs="Symbol" w:hint="default"/>
        <w:spacing w:val="0"/>
        <w:w w:val="100"/>
        <w:lang w:val="es-ES" w:eastAsia="en-US" w:bidi="ar-SA"/>
      </w:rPr>
    </w:lvl>
    <w:lvl w:ilvl="2" w:tplc="642C7A48">
      <w:numFmt w:val="bullet"/>
      <w:lvlText w:val="○"/>
      <w:lvlJc w:val="left"/>
      <w:pPr>
        <w:ind w:left="1576" w:hanging="360"/>
      </w:pPr>
      <w:rPr>
        <w:rFonts w:ascii="Calibri Light" w:eastAsia="Calibri Light" w:hAnsi="Calibri Light" w:cs="Calibri Light" w:hint="default"/>
        <w:b w:val="0"/>
        <w:bCs w:val="0"/>
        <w:i w:val="0"/>
        <w:iCs w:val="0"/>
        <w:spacing w:val="0"/>
        <w:w w:val="99"/>
        <w:sz w:val="22"/>
        <w:szCs w:val="22"/>
        <w:lang w:val="es-ES" w:eastAsia="en-US" w:bidi="ar-SA"/>
      </w:rPr>
    </w:lvl>
    <w:lvl w:ilvl="3" w:tplc="89307890">
      <w:numFmt w:val="bullet"/>
      <w:lvlText w:val="•"/>
      <w:lvlJc w:val="left"/>
      <w:pPr>
        <w:ind w:left="2552" w:hanging="360"/>
      </w:pPr>
      <w:rPr>
        <w:rFonts w:hint="default"/>
        <w:lang w:val="es-ES" w:eastAsia="en-US" w:bidi="ar-SA"/>
      </w:rPr>
    </w:lvl>
    <w:lvl w:ilvl="4" w:tplc="A9B89EF8">
      <w:numFmt w:val="bullet"/>
      <w:lvlText w:val="•"/>
      <w:lvlJc w:val="left"/>
      <w:pPr>
        <w:ind w:left="3525" w:hanging="360"/>
      </w:pPr>
      <w:rPr>
        <w:rFonts w:hint="default"/>
        <w:lang w:val="es-ES" w:eastAsia="en-US" w:bidi="ar-SA"/>
      </w:rPr>
    </w:lvl>
    <w:lvl w:ilvl="5" w:tplc="1F44D0EA">
      <w:numFmt w:val="bullet"/>
      <w:lvlText w:val="•"/>
      <w:lvlJc w:val="left"/>
      <w:pPr>
        <w:ind w:left="4497" w:hanging="360"/>
      </w:pPr>
      <w:rPr>
        <w:rFonts w:hint="default"/>
        <w:lang w:val="es-ES" w:eastAsia="en-US" w:bidi="ar-SA"/>
      </w:rPr>
    </w:lvl>
    <w:lvl w:ilvl="6" w:tplc="567C58EC">
      <w:numFmt w:val="bullet"/>
      <w:lvlText w:val="•"/>
      <w:lvlJc w:val="left"/>
      <w:pPr>
        <w:ind w:left="5470" w:hanging="360"/>
      </w:pPr>
      <w:rPr>
        <w:rFonts w:hint="default"/>
        <w:lang w:val="es-ES" w:eastAsia="en-US" w:bidi="ar-SA"/>
      </w:rPr>
    </w:lvl>
    <w:lvl w:ilvl="7" w:tplc="D3FE4B76">
      <w:numFmt w:val="bullet"/>
      <w:lvlText w:val="•"/>
      <w:lvlJc w:val="left"/>
      <w:pPr>
        <w:ind w:left="6442" w:hanging="360"/>
      </w:pPr>
      <w:rPr>
        <w:rFonts w:hint="default"/>
        <w:lang w:val="es-ES" w:eastAsia="en-US" w:bidi="ar-SA"/>
      </w:rPr>
    </w:lvl>
    <w:lvl w:ilvl="8" w:tplc="59F2EAC8">
      <w:numFmt w:val="bullet"/>
      <w:lvlText w:val="•"/>
      <w:lvlJc w:val="left"/>
      <w:pPr>
        <w:ind w:left="7415" w:hanging="360"/>
      </w:pPr>
      <w:rPr>
        <w:rFonts w:hint="default"/>
        <w:lang w:val="es-ES" w:eastAsia="en-US" w:bidi="ar-SA"/>
      </w:rPr>
    </w:lvl>
  </w:abstractNum>
  <w:abstractNum w:abstractNumId="29" w15:restartNumberingAfterBreak="0">
    <w:nsid w:val="688202A6"/>
    <w:multiLevelType w:val="multilevel"/>
    <w:tmpl w:val="78F00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A6740C9"/>
    <w:multiLevelType w:val="hybridMultilevel"/>
    <w:tmpl w:val="02723EF8"/>
    <w:lvl w:ilvl="0" w:tplc="04090001">
      <w:start w:val="1"/>
      <w:numFmt w:val="bullet"/>
      <w:lvlText w:val=""/>
      <w:lvlJc w:val="left"/>
      <w:pPr>
        <w:ind w:left="1362" w:hanging="360"/>
      </w:pPr>
      <w:rPr>
        <w:rFonts w:ascii="Symbol" w:hAnsi="Symbol" w:hint="default"/>
      </w:rPr>
    </w:lvl>
    <w:lvl w:ilvl="1" w:tplc="04090003">
      <w:start w:val="1"/>
      <w:numFmt w:val="bullet"/>
      <w:lvlText w:val="o"/>
      <w:lvlJc w:val="left"/>
      <w:pPr>
        <w:ind w:left="2082" w:hanging="360"/>
      </w:pPr>
      <w:rPr>
        <w:rFonts w:ascii="Courier New" w:hAnsi="Courier New" w:cs="Courier New" w:hint="default"/>
      </w:rPr>
    </w:lvl>
    <w:lvl w:ilvl="2" w:tplc="04090005" w:tentative="1">
      <w:start w:val="1"/>
      <w:numFmt w:val="bullet"/>
      <w:lvlText w:val=""/>
      <w:lvlJc w:val="left"/>
      <w:pPr>
        <w:ind w:left="2802" w:hanging="360"/>
      </w:pPr>
      <w:rPr>
        <w:rFonts w:ascii="Wingdings" w:hAnsi="Wingdings" w:hint="default"/>
      </w:rPr>
    </w:lvl>
    <w:lvl w:ilvl="3" w:tplc="04090001" w:tentative="1">
      <w:start w:val="1"/>
      <w:numFmt w:val="bullet"/>
      <w:lvlText w:val=""/>
      <w:lvlJc w:val="left"/>
      <w:pPr>
        <w:ind w:left="3522" w:hanging="360"/>
      </w:pPr>
      <w:rPr>
        <w:rFonts w:ascii="Symbol" w:hAnsi="Symbol" w:hint="default"/>
      </w:rPr>
    </w:lvl>
    <w:lvl w:ilvl="4" w:tplc="04090003" w:tentative="1">
      <w:start w:val="1"/>
      <w:numFmt w:val="bullet"/>
      <w:lvlText w:val="o"/>
      <w:lvlJc w:val="left"/>
      <w:pPr>
        <w:ind w:left="4242" w:hanging="360"/>
      </w:pPr>
      <w:rPr>
        <w:rFonts w:ascii="Courier New" w:hAnsi="Courier New" w:cs="Courier New" w:hint="default"/>
      </w:rPr>
    </w:lvl>
    <w:lvl w:ilvl="5" w:tplc="04090005" w:tentative="1">
      <w:start w:val="1"/>
      <w:numFmt w:val="bullet"/>
      <w:lvlText w:val=""/>
      <w:lvlJc w:val="left"/>
      <w:pPr>
        <w:ind w:left="4962" w:hanging="360"/>
      </w:pPr>
      <w:rPr>
        <w:rFonts w:ascii="Wingdings" w:hAnsi="Wingdings" w:hint="default"/>
      </w:rPr>
    </w:lvl>
    <w:lvl w:ilvl="6" w:tplc="04090001" w:tentative="1">
      <w:start w:val="1"/>
      <w:numFmt w:val="bullet"/>
      <w:lvlText w:val=""/>
      <w:lvlJc w:val="left"/>
      <w:pPr>
        <w:ind w:left="5682" w:hanging="360"/>
      </w:pPr>
      <w:rPr>
        <w:rFonts w:ascii="Symbol" w:hAnsi="Symbol" w:hint="default"/>
      </w:rPr>
    </w:lvl>
    <w:lvl w:ilvl="7" w:tplc="04090003" w:tentative="1">
      <w:start w:val="1"/>
      <w:numFmt w:val="bullet"/>
      <w:lvlText w:val="o"/>
      <w:lvlJc w:val="left"/>
      <w:pPr>
        <w:ind w:left="6402" w:hanging="360"/>
      </w:pPr>
      <w:rPr>
        <w:rFonts w:ascii="Courier New" w:hAnsi="Courier New" w:cs="Courier New" w:hint="default"/>
      </w:rPr>
    </w:lvl>
    <w:lvl w:ilvl="8" w:tplc="04090005" w:tentative="1">
      <w:start w:val="1"/>
      <w:numFmt w:val="bullet"/>
      <w:lvlText w:val=""/>
      <w:lvlJc w:val="left"/>
      <w:pPr>
        <w:ind w:left="7122" w:hanging="360"/>
      </w:pPr>
      <w:rPr>
        <w:rFonts w:ascii="Wingdings" w:hAnsi="Wingdings" w:hint="default"/>
      </w:rPr>
    </w:lvl>
  </w:abstractNum>
  <w:abstractNum w:abstractNumId="31" w15:restartNumberingAfterBreak="0">
    <w:nsid w:val="6A9D68F6"/>
    <w:multiLevelType w:val="hybridMultilevel"/>
    <w:tmpl w:val="040ECC26"/>
    <w:lvl w:ilvl="0" w:tplc="C1D80BC0">
      <w:start w:val="4"/>
      <w:numFmt w:val="bullet"/>
      <w:lvlText w:val="-"/>
      <w:lvlJc w:val="left"/>
      <w:pPr>
        <w:ind w:left="1174" w:hanging="360"/>
      </w:pPr>
      <w:rPr>
        <w:rFonts w:ascii="Arial" w:eastAsia="Arial" w:hAnsi="Arial" w:cs="Arial" w:hint="default"/>
      </w:rPr>
    </w:lvl>
    <w:lvl w:ilvl="1" w:tplc="240A0003" w:tentative="1">
      <w:start w:val="1"/>
      <w:numFmt w:val="bullet"/>
      <w:lvlText w:val="o"/>
      <w:lvlJc w:val="left"/>
      <w:pPr>
        <w:ind w:left="1894" w:hanging="360"/>
      </w:pPr>
      <w:rPr>
        <w:rFonts w:ascii="Courier New" w:hAnsi="Courier New" w:cs="Courier New" w:hint="default"/>
      </w:rPr>
    </w:lvl>
    <w:lvl w:ilvl="2" w:tplc="240A0005" w:tentative="1">
      <w:start w:val="1"/>
      <w:numFmt w:val="bullet"/>
      <w:lvlText w:val=""/>
      <w:lvlJc w:val="left"/>
      <w:pPr>
        <w:ind w:left="2614" w:hanging="360"/>
      </w:pPr>
      <w:rPr>
        <w:rFonts w:ascii="Wingdings" w:hAnsi="Wingdings" w:hint="default"/>
      </w:rPr>
    </w:lvl>
    <w:lvl w:ilvl="3" w:tplc="240A0001" w:tentative="1">
      <w:start w:val="1"/>
      <w:numFmt w:val="bullet"/>
      <w:lvlText w:val=""/>
      <w:lvlJc w:val="left"/>
      <w:pPr>
        <w:ind w:left="3334" w:hanging="360"/>
      </w:pPr>
      <w:rPr>
        <w:rFonts w:ascii="Symbol" w:hAnsi="Symbol" w:hint="default"/>
      </w:rPr>
    </w:lvl>
    <w:lvl w:ilvl="4" w:tplc="240A0003" w:tentative="1">
      <w:start w:val="1"/>
      <w:numFmt w:val="bullet"/>
      <w:lvlText w:val="o"/>
      <w:lvlJc w:val="left"/>
      <w:pPr>
        <w:ind w:left="4054" w:hanging="360"/>
      </w:pPr>
      <w:rPr>
        <w:rFonts w:ascii="Courier New" w:hAnsi="Courier New" w:cs="Courier New" w:hint="default"/>
      </w:rPr>
    </w:lvl>
    <w:lvl w:ilvl="5" w:tplc="240A0005" w:tentative="1">
      <w:start w:val="1"/>
      <w:numFmt w:val="bullet"/>
      <w:lvlText w:val=""/>
      <w:lvlJc w:val="left"/>
      <w:pPr>
        <w:ind w:left="4774" w:hanging="360"/>
      </w:pPr>
      <w:rPr>
        <w:rFonts w:ascii="Wingdings" w:hAnsi="Wingdings" w:hint="default"/>
      </w:rPr>
    </w:lvl>
    <w:lvl w:ilvl="6" w:tplc="240A0001" w:tentative="1">
      <w:start w:val="1"/>
      <w:numFmt w:val="bullet"/>
      <w:lvlText w:val=""/>
      <w:lvlJc w:val="left"/>
      <w:pPr>
        <w:ind w:left="5494" w:hanging="360"/>
      </w:pPr>
      <w:rPr>
        <w:rFonts w:ascii="Symbol" w:hAnsi="Symbol" w:hint="default"/>
      </w:rPr>
    </w:lvl>
    <w:lvl w:ilvl="7" w:tplc="240A0003" w:tentative="1">
      <w:start w:val="1"/>
      <w:numFmt w:val="bullet"/>
      <w:lvlText w:val="o"/>
      <w:lvlJc w:val="left"/>
      <w:pPr>
        <w:ind w:left="6214" w:hanging="360"/>
      </w:pPr>
      <w:rPr>
        <w:rFonts w:ascii="Courier New" w:hAnsi="Courier New" w:cs="Courier New" w:hint="default"/>
      </w:rPr>
    </w:lvl>
    <w:lvl w:ilvl="8" w:tplc="240A0005" w:tentative="1">
      <w:start w:val="1"/>
      <w:numFmt w:val="bullet"/>
      <w:lvlText w:val=""/>
      <w:lvlJc w:val="left"/>
      <w:pPr>
        <w:ind w:left="6934" w:hanging="360"/>
      </w:pPr>
      <w:rPr>
        <w:rFonts w:ascii="Wingdings" w:hAnsi="Wingdings" w:hint="default"/>
      </w:rPr>
    </w:lvl>
  </w:abstractNum>
  <w:abstractNum w:abstractNumId="32" w15:restartNumberingAfterBreak="0">
    <w:nsid w:val="75675195"/>
    <w:multiLevelType w:val="hybridMultilevel"/>
    <w:tmpl w:val="088882F4"/>
    <w:lvl w:ilvl="0" w:tplc="69F2D546">
      <w:start w:val="1"/>
      <w:numFmt w:val="decimal"/>
      <w:lvlText w:val="%1."/>
      <w:lvlJc w:val="left"/>
      <w:pPr>
        <w:ind w:left="982" w:hanging="360"/>
      </w:pPr>
      <w:rPr>
        <w:rFonts w:ascii="Calibri" w:eastAsia="Calibri" w:hAnsi="Calibri" w:cs="Calibri" w:hint="default"/>
        <w:b w:val="0"/>
        <w:bCs w:val="0"/>
        <w:i w:val="0"/>
        <w:iCs w:val="0"/>
        <w:spacing w:val="0"/>
        <w:w w:val="100"/>
        <w:sz w:val="24"/>
        <w:szCs w:val="24"/>
        <w:lang w:val="es-ES" w:eastAsia="en-US" w:bidi="ar-SA"/>
      </w:rPr>
    </w:lvl>
    <w:lvl w:ilvl="1" w:tplc="58C26074">
      <w:numFmt w:val="bullet"/>
      <w:lvlText w:val="•"/>
      <w:lvlJc w:val="left"/>
      <w:pPr>
        <w:ind w:left="1854" w:hanging="360"/>
      </w:pPr>
      <w:rPr>
        <w:rFonts w:hint="default"/>
        <w:lang w:val="es-ES" w:eastAsia="en-US" w:bidi="ar-SA"/>
      </w:rPr>
    </w:lvl>
    <w:lvl w:ilvl="2" w:tplc="DA546F6C">
      <w:numFmt w:val="bullet"/>
      <w:lvlText w:val="•"/>
      <w:lvlJc w:val="left"/>
      <w:pPr>
        <w:ind w:left="2728" w:hanging="360"/>
      </w:pPr>
      <w:rPr>
        <w:rFonts w:hint="default"/>
        <w:lang w:val="es-ES" w:eastAsia="en-US" w:bidi="ar-SA"/>
      </w:rPr>
    </w:lvl>
    <w:lvl w:ilvl="3" w:tplc="DB2A6184">
      <w:numFmt w:val="bullet"/>
      <w:lvlText w:val="•"/>
      <w:lvlJc w:val="left"/>
      <w:pPr>
        <w:ind w:left="3602" w:hanging="360"/>
      </w:pPr>
      <w:rPr>
        <w:rFonts w:hint="default"/>
        <w:lang w:val="es-ES" w:eastAsia="en-US" w:bidi="ar-SA"/>
      </w:rPr>
    </w:lvl>
    <w:lvl w:ilvl="4" w:tplc="9EC8FCC0">
      <w:numFmt w:val="bullet"/>
      <w:lvlText w:val="•"/>
      <w:lvlJc w:val="left"/>
      <w:pPr>
        <w:ind w:left="4476" w:hanging="360"/>
      </w:pPr>
      <w:rPr>
        <w:rFonts w:hint="default"/>
        <w:lang w:val="es-ES" w:eastAsia="en-US" w:bidi="ar-SA"/>
      </w:rPr>
    </w:lvl>
    <w:lvl w:ilvl="5" w:tplc="F6909D4C">
      <w:numFmt w:val="bullet"/>
      <w:lvlText w:val="•"/>
      <w:lvlJc w:val="left"/>
      <w:pPr>
        <w:ind w:left="5350" w:hanging="360"/>
      </w:pPr>
      <w:rPr>
        <w:rFonts w:hint="default"/>
        <w:lang w:val="es-ES" w:eastAsia="en-US" w:bidi="ar-SA"/>
      </w:rPr>
    </w:lvl>
    <w:lvl w:ilvl="6" w:tplc="FB3E364E">
      <w:numFmt w:val="bullet"/>
      <w:lvlText w:val="•"/>
      <w:lvlJc w:val="left"/>
      <w:pPr>
        <w:ind w:left="6224" w:hanging="360"/>
      </w:pPr>
      <w:rPr>
        <w:rFonts w:hint="default"/>
        <w:lang w:val="es-ES" w:eastAsia="en-US" w:bidi="ar-SA"/>
      </w:rPr>
    </w:lvl>
    <w:lvl w:ilvl="7" w:tplc="C5F61DB8">
      <w:numFmt w:val="bullet"/>
      <w:lvlText w:val="•"/>
      <w:lvlJc w:val="left"/>
      <w:pPr>
        <w:ind w:left="7098" w:hanging="360"/>
      </w:pPr>
      <w:rPr>
        <w:rFonts w:hint="default"/>
        <w:lang w:val="es-ES" w:eastAsia="en-US" w:bidi="ar-SA"/>
      </w:rPr>
    </w:lvl>
    <w:lvl w:ilvl="8" w:tplc="9BC8D468">
      <w:numFmt w:val="bullet"/>
      <w:lvlText w:val="•"/>
      <w:lvlJc w:val="left"/>
      <w:pPr>
        <w:ind w:left="7972" w:hanging="360"/>
      </w:pPr>
      <w:rPr>
        <w:rFonts w:hint="default"/>
        <w:lang w:val="es-ES" w:eastAsia="en-US" w:bidi="ar-SA"/>
      </w:rPr>
    </w:lvl>
  </w:abstractNum>
  <w:abstractNum w:abstractNumId="33" w15:restartNumberingAfterBreak="0">
    <w:nsid w:val="7B3E5A89"/>
    <w:multiLevelType w:val="hybridMultilevel"/>
    <w:tmpl w:val="1CCE765A"/>
    <w:lvl w:ilvl="0" w:tplc="F1C815FC">
      <w:start w:val="1"/>
      <w:numFmt w:val="decimal"/>
      <w:lvlText w:val="%1."/>
      <w:lvlJc w:val="left"/>
      <w:pPr>
        <w:ind w:left="284" w:hanging="216"/>
      </w:pPr>
      <w:rPr>
        <w:rFonts w:ascii="Calibri" w:eastAsia="Calibri" w:hAnsi="Calibri" w:cs="Calibri" w:hint="default"/>
        <w:b w:val="0"/>
        <w:bCs w:val="0"/>
        <w:i w:val="0"/>
        <w:iCs w:val="0"/>
        <w:spacing w:val="0"/>
        <w:w w:val="99"/>
        <w:sz w:val="22"/>
        <w:szCs w:val="22"/>
        <w:lang w:val="es-ES" w:eastAsia="en-US" w:bidi="ar-SA"/>
      </w:rPr>
    </w:lvl>
    <w:lvl w:ilvl="1" w:tplc="C6EE2C56">
      <w:numFmt w:val="bullet"/>
      <w:lvlText w:val=""/>
      <w:lvlJc w:val="left"/>
      <w:pPr>
        <w:ind w:left="788" w:hanging="360"/>
      </w:pPr>
      <w:rPr>
        <w:rFonts w:ascii="Symbol" w:eastAsia="Symbol" w:hAnsi="Symbol" w:cs="Symbol" w:hint="default"/>
        <w:b w:val="0"/>
        <w:bCs w:val="0"/>
        <w:i w:val="0"/>
        <w:iCs w:val="0"/>
        <w:spacing w:val="0"/>
        <w:w w:val="100"/>
        <w:sz w:val="20"/>
        <w:szCs w:val="20"/>
        <w:lang w:val="es-ES" w:eastAsia="en-US" w:bidi="ar-SA"/>
      </w:rPr>
    </w:lvl>
    <w:lvl w:ilvl="2" w:tplc="4072E376">
      <w:numFmt w:val="bullet"/>
      <w:lvlText w:val="○"/>
      <w:lvlJc w:val="left"/>
      <w:pPr>
        <w:ind w:left="1576" w:hanging="360"/>
      </w:pPr>
      <w:rPr>
        <w:rFonts w:ascii="Calibri Light" w:eastAsia="Calibri Light" w:hAnsi="Calibri Light" w:cs="Calibri Light" w:hint="default"/>
        <w:b w:val="0"/>
        <w:bCs w:val="0"/>
        <w:i w:val="0"/>
        <w:iCs w:val="0"/>
        <w:spacing w:val="0"/>
        <w:w w:val="99"/>
        <w:sz w:val="22"/>
        <w:szCs w:val="22"/>
        <w:lang w:val="es-ES" w:eastAsia="en-US" w:bidi="ar-SA"/>
      </w:rPr>
    </w:lvl>
    <w:lvl w:ilvl="3" w:tplc="ADEA9C02">
      <w:numFmt w:val="bullet"/>
      <w:lvlText w:val="•"/>
      <w:lvlJc w:val="left"/>
      <w:pPr>
        <w:ind w:left="1580" w:hanging="360"/>
      </w:pPr>
      <w:rPr>
        <w:rFonts w:hint="default"/>
        <w:lang w:val="es-ES" w:eastAsia="en-US" w:bidi="ar-SA"/>
      </w:rPr>
    </w:lvl>
    <w:lvl w:ilvl="4" w:tplc="973E91A6">
      <w:numFmt w:val="bullet"/>
      <w:lvlText w:val="•"/>
      <w:lvlJc w:val="left"/>
      <w:pPr>
        <w:ind w:left="2691" w:hanging="360"/>
      </w:pPr>
      <w:rPr>
        <w:rFonts w:hint="default"/>
        <w:lang w:val="es-ES" w:eastAsia="en-US" w:bidi="ar-SA"/>
      </w:rPr>
    </w:lvl>
    <w:lvl w:ilvl="5" w:tplc="176CD0D8">
      <w:numFmt w:val="bullet"/>
      <w:lvlText w:val="•"/>
      <w:lvlJc w:val="left"/>
      <w:pPr>
        <w:ind w:left="3802" w:hanging="360"/>
      </w:pPr>
      <w:rPr>
        <w:rFonts w:hint="default"/>
        <w:lang w:val="es-ES" w:eastAsia="en-US" w:bidi="ar-SA"/>
      </w:rPr>
    </w:lvl>
    <w:lvl w:ilvl="6" w:tplc="8572E1F8">
      <w:numFmt w:val="bullet"/>
      <w:lvlText w:val="•"/>
      <w:lvlJc w:val="left"/>
      <w:pPr>
        <w:ind w:left="4914" w:hanging="360"/>
      </w:pPr>
      <w:rPr>
        <w:rFonts w:hint="default"/>
        <w:lang w:val="es-ES" w:eastAsia="en-US" w:bidi="ar-SA"/>
      </w:rPr>
    </w:lvl>
    <w:lvl w:ilvl="7" w:tplc="A9D8745A">
      <w:numFmt w:val="bullet"/>
      <w:lvlText w:val="•"/>
      <w:lvlJc w:val="left"/>
      <w:pPr>
        <w:ind w:left="6025" w:hanging="360"/>
      </w:pPr>
      <w:rPr>
        <w:rFonts w:hint="default"/>
        <w:lang w:val="es-ES" w:eastAsia="en-US" w:bidi="ar-SA"/>
      </w:rPr>
    </w:lvl>
    <w:lvl w:ilvl="8" w:tplc="074A13CA">
      <w:numFmt w:val="bullet"/>
      <w:lvlText w:val="•"/>
      <w:lvlJc w:val="left"/>
      <w:pPr>
        <w:ind w:left="7137" w:hanging="360"/>
      </w:pPr>
      <w:rPr>
        <w:rFonts w:hint="default"/>
        <w:lang w:val="es-ES" w:eastAsia="en-US" w:bidi="ar-SA"/>
      </w:rPr>
    </w:lvl>
  </w:abstractNum>
  <w:abstractNum w:abstractNumId="34" w15:restartNumberingAfterBreak="0">
    <w:nsid w:val="7FBA579F"/>
    <w:multiLevelType w:val="hybridMultilevel"/>
    <w:tmpl w:val="82AEEF90"/>
    <w:lvl w:ilvl="0" w:tplc="F5F4560C">
      <w:start w:val="1"/>
      <w:numFmt w:val="decimal"/>
      <w:lvlText w:val="%1."/>
      <w:lvlJc w:val="left"/>
      <w:pPr>
        <w:ind w:left="982" w:hanging="360"/>
      </w:pPr>
      <w:rPr>
        <w:rFonts w:ascii="Calibri" w:eastAsia="Calibri" w:hAnsi="Calibri" w:cs="Calibri" w:hint="default"/>
        <w:b w:val="0"/>
        <w:bCs w:val="0"/>
        <w:i w:val="0"/>
        <w:iCs w:val="0"/>
        <w:spacing w:val="0"/>
        <w:w w:val="100"/>
        <w:sz w:val="24"/>
        <w:szCs w:val="24"/>
        <w:lang w:val="es-ES" w:eastAsia="en-US" w:bidi="ar-SA"/>
      </w:rPr>
    </w:lvl>
    <w:lvl w:ilvl="1" w:tplc="63844720">
      <w:numFmt w:val="bullet"/>
      <w:lvlText w:val="•"/>
      <w:lvlJc w:val="left"/>
      <w:pPr>
        <w:ind w:left="1854" w:hanging="360"/>
      </w:pPr>
      <w:rPr>
        <w:rFonts w:hint="default"/>
        <w:lang w:val="es-ES" w:eastAsia="en-US" w:bidi="ar-SA"/>
      </w:rPr>
    </w:lvl>
    <w:lvl w:ilvl="2" w:tplc="1792A9A2">
      <w:numFmt w:val="bullet"/>
      <w:lvlText w:val="•"/>
      <w:lvlJc w:val="left"/>
      <w:pPr>
        <w:ind w:left="2728" w:hanging="360"/>
      </w:pPr>
      <w:rPr>
        <w:rFonts w:hint="default"/>
        <w:lang w:val="es-ES" w:eastAsia="en-US" w:bidi="ar-SA"/>
      </w:rPr>
    </w:lvl>
    <w:lvl w:ilvl="3" w:tplc="21948BF6">
      <w:numFmt w:val="bullet"/>
      <w:lvlText w:val="•"/>
      <w:lvlJc w:val="left"/>
      <w:pPr>
        <w:ind w:left="3602" w:hanging="360"/>
      </w:pPr>
      <w:rPr>
        <w:rFonts w:hint="default"/>
        <w:lang w:val="es-ES" w:eastAsia="en-US" w:bidi="ar-SA"/>
      </w:rPr>
    </w:lvl>
    <w:lvl w:ilvl="4" w:tplc="FCE8F9B4">
      <w:numFmt w:val="bullet"/>
      <w:lvlText w:val="•"/>
      <w:lvlJc w:val="left"/>
      <w:pPr>
        <w:ind w:left="4476" w:hanging="360"/>
      </w:pPr>
      <w:rPr>
        <w:rFonts w:hint="default"/>
        <w:lang w:val="es-ES" w:eastAsia="en-US" w:bidi="ar-SA"/>
      </w:rPr>
    </w:lvl>
    <w:lvl w:ilvl="5" w:tplc="F5B0E35E">
      <w:numFmt w:val="bullet"/>
      <w:lvlText w:val="•"/>
      <w:lvlJc w:val="left"/>
      <w:pPr>
        <w:ind w:left="5350" w:hanging="360"/>
      </w:pPr>
      <w:rPr>
        <w:rFonts w:hint="default"/>
        <w:lang w:val="es-ES" w:eastAsia="en-US" w:bidi="ar-SA"/>
      </w:rPr>
    </w:lvl>
    <w:lvl w:ilvl="6" w:tplc="19B0E04E">
      <w:numFmt w:val="bullet"/>
      <w:lvlText w:val="•"/>
      <w:lvlJc w:val="left"/>
      <w:pPr>
        <w:ind w:left="6224" w:hanging="360"/>
      </w:pPr>
      <w:rPr>
        <w:rFonts w:hint="default"/>
        <w:lang w:val="es-ES" w:eastAsia="en-US" w:bidi="ar-SA"/>
      </w:rPr>
    </w:lvl>
    <w:lvl w:ilvl="7" w:tplc="B9B60C06">
      <w:numFmt w:val="bullet"/>
      <w:lvlText w:val="•"/>
      <w:lvlJc w:val="left"/>
      <w:pPr>
        <w:ind w:left="7098" w:hanging="360"/>
      </w:pPr>
      <w:rPr>
        <w:rFonts w:hint="default"/>
        <w:lang w:val="es-ES" w:eastAsia="en-US" w:bidi="ar-SA"/>
      </w:rPr>
    </w:lvl>
    <w:lvl w:ilvl="8" w:tplc="82A09B0E">
      <w:numFmt w:val="bullet"/>
      <w:lvlText w:val="•"/>
      <w:lvlJc w:val="left"/>
      <w:pPr>
        <w:ind w:left="7972" w:hanging="360"/>
      </w:pPr>
      <w:rPr>
        <w:rFonts w:hint="default"/>
        <w:lang w:val="es-ES" w:eastAsia="en-US" w:bidi="ar-SA"/>
      </w:rPr>
    </w:lvl>
  </w:abstractNum>
  <w:num w:numId="1">
    <w:abstractNumId w:val="10"/>
  </w:num>
  <w:num w:numId="2">
    <w:abstractNumId w:val="27"/>
  </w:num>
  <w:num w:numId="3">
    <w:abstractNumId w:val="6"/>
  </w:num>
  <w:num w:numId="4">
    <w:abstractNumId w:val="14"/>
  </w:num>
  <w:num w:numId="5">
    <w:abstractNumId w:val="28"/>
  </w:num>
  <w:num w:numId="6">
    <w:abstractNumId w:val="22"/>
  </w:num>
  <w:num w:numId="7">
    <w:abstractNumId w:val="17"/>
  </w:num>
  <w:num w:numId="8">
    <w:abstractNumId w:val="18"/>
  </w:num>
  <w:num w:numId="9">
    <w:abstractNumId w:val="33"/>
  </w:num>
  <w:num w:numId="10">
    <w:abstractNumId w:val="21"/>
  </w:num>
  <w:num w:numId="11">
    <w:abstractNumId w:val="4"/>
  </w:num>
  <w:num w:numId="12">
    <w:abstractNumId w:val="30"/>
  </w:num>
  <w:num w:numId="13">
    <w:abstractNumId w:val="23"/>
  </w:num>
  <w:num w:numId="14">
    <w:abstractNumId w:val="26"/>
  </w:num>
  <w:num w:numId="15">
    <w:abstractNumId w:val="24"/>
  </w:num>
  <w:num w:numId="16">
    <w:abstractNumId w:val="0"/>
  </w:num>
  <w:num w:numId="17">
    <w:abstractNumId w:val="3"/>
  </w:num>
  <w:num w:numId="18">
    <w:abstractNumId w:val="2"/>
  </w:num>
  <w:num w:numId="19">
    <w:abstractNumId w:val="11"/>
  </w:num>
  <w:num w:numId="20">
    <w:abstractNumId w:val="20"/>
  </w:num>
  <w:num w:numId="21">
    <w:abstractNumId w:val="25"/>
  </w:num>
  <w:num w:numId="22">
    <w:abstractNumId w:val="32"/>
  </w:num>
  <w:num w:numId="23">
    <w:abstractNumId w:val="34"/>
  </w:num>
  <w:num w:numId="24">
    <w:abstractNumId w:val="1"/>
  </w:num>
  <w:num w:numId="25">
    <w:abstractNumId w:val="8"/>
  </w:num>
  <w:num w:numId="26">
    <w:abstractNumId w:val="19"/>
  </w:num>
  <w:num w:numId="27">
    <w:abstractNumId w:val="7"/>
  </w:num>
  <w:num w:numId="28">
    <w:abstractNumId w:val="9"/>
  </w:num>
  <w:num w:numId="29">
    <w:abstractNumId w:val="16"/>
  </w:num>
  <w:num w:numId="30">
    <w:abstractNumId w:val="15"/>
  </w:num>
  <w:num w:numId="31">
    <w:abstractNumId w:val="29"/>
  </w:num>
  <w:num w:numId="32">
    <w:abstractNumId w:val="12"/>
  </w:num>
  <w:num w:numId="33">
    <w:abstractNumId w:val="31"/>
  </w:num>
  <w:num w:numId="34">
    <w:abstractNumId w:val="13"/>
  </w:num>
  <w:num w:numId="35">
    <w:abstractNumId w:val="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2D2C"/>
    <w:rsid w:val="00030A91"/>
    <w:rsid w:val="000B3289"/>
    <w:rsid w:val="000C03F6"/>
    <w:rsid w:val="00101FCF"/>
    <w:rsid w:val="00121426"/>
    <w:rsid w:val="00121BA8"/>
    <w:rsid w:val="001805D3"/>
    <w:rsid w:val="0019636A"/>
    <w:rsid w:val="001B22DD"/>
    <w:rsid w:val="001C7190"/>
    <w:rsid w:val="00224687"/>
    <w:rsid w:val="00232F58"/>
    <w:rsid w:val="002616D7"/>
    <w:rsid w:val="00271894"/>
    <w:rsid w:val="00285941"/>
    <w:rsid w:val="002D5869"/>
    <w:rsid w:val="00376999"/>
    <w:rsid w:val="00386344"/>
    <w:rsid w:val="003C0009"/>
    <w:rsid w:val="003F068E"/>
    <w:rsid w:val="003F0FB6"/>
    <w:rsid w:val="00442B04"/>
    <w:rsid w:val="00473CC1"/>
    <w:rsid w:val="00476D6C"/>
    <w:rsid w:val="004814E5"/>
    <w:rsid w:val="004E2445"/>
    <w:rsid w:val="0050341E"/>
    <w:rsid w:val="005215D2"/>
    <w:rsid w:val="00553C8D"/>
    <w:rsid w:val="005836F2"/>
    <w:rsid w:val="005A4761"/>
    <w:rsid w:val="005B1C62"/>
    <w:rsid w:val="005B1E1C"/>
    <w:rsid w:val="005E6145"/>
    <w:rsid w:val="005E6672"/>
    <w:rsid w:val="00625B90"/>
    <w:rsid w:val="006820B8"/>
    <w:rsid w:val="00687EAC"/>
    <w:rsid w:val="006B212C"/>
    <w:rsid w:val="006B6B23"/>
    <w:rsid w:val="006F1EFA"/>
    <w:rsid w:val="00740FDA"/>
    <w:rsid w:val="00766FF2"/>
    <w:rsid w:val="007D4520"/>
    <w:rsid w:val="007E1ADD"/>
    <w:rsid w:val="0083037B"/>
    <w:rsid w:val="008A3E06"/>
    <w:rsid w:val="009151CD"/>
    <w:rsid w:val="009314EE"/>
    <w:rsid w:val="009774BF"/>
    <w:rsid w:val="009C39E3"/>
    <w:rsid w:val="00A23FC8"/>
    <w:rsid w:val="00A30328"/>
    <w:rsid w:val="00A33D50"/>
    <w:rsid w:val="00A55C89"/>
    <w:rsid w:val="00A717E1"/>
    <w:rsid w:val="00A92BFD"/>
    <w:rsid w:val="00A92D2C"/>
    <w:rsid w:val="00A95573"/>
    <w:rsid w:val="00AB4E8F"/>
    <w:rsid w:val="00AF293D"/>
    <w:rsid w:val="00B2252B"/>
    <w:rsid w:val="00BB4EC8"/>
    <w:rsid w:val="00BB6327"/>
    <w:rsid w:val="00BC3371"/>
    <w:rsid w:val="00BD4E57"/>
    <w:rsid w:val="00C27A91"/>
    <w:rsid w:val="00C63B39"/>
    <w:rsid w:val="00C85EAB"/>
    <w:rsid w:val="00CD1803"/>
    <w:rsid w:val="00CD68CC"/>
    <w:rsid w:val="00CF0EDA"/>
    <w:rsid w:val="00D77764"/>
    <w:rsid w:val="00D95985"/>
    <w:rsid w:val="00DC636C"/>
    <w:rsid w:val="00DE05A2"/>
    <w:rsid w:val="00E21A4B"/>
    <w:rsid w:val="00E33BD1"/>
    <w:rsid w:val="00E40474"/>
    <w:rsid w:val="00E507AD"/>
    <w:rsid w:val="00E77AF6"/>
    <w:rsid w:val="00E90C25"/>
    <w:rsid w:val="00ED3456"/>
    <w:rsid w:val="00F00A92"/>
    <w:rsid w:val="00F021A7"/>
    <w:rsid w:val="00F14C94"/>
    <w:rsid w:val="00F33638"/>
    <w:rsid w:val="00F7180E"/>
    <w:rsid w:val="00F76C15"/>
    <w:rsid w:val="00F979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E437ED"/>
  <w15:docId w15:val="{21AE9392-4CD3-4219-B4DB-FC93FC099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Calibri" w:eastAsia="Calibri" w:hAnsi="Calibri" w:cs="Calibri"/>
      <w:lang w:val="es-ES"/>
    </w:rPr>
  </w:style>
  <w:style w:type="paragraph" w:styleId="Ttulo1">
    <w:name w:val="heading 1"/>
    <w:basedOn w:val="Normal"/>
    <w:link w:val="Ttulo1Car"/>
    <w:uiPriority w:val="9"/>
    <w:qFormat/>
    <w:rsid w:val="00442B04"/>
    <w:pPr>
      <w:ind w:left="262"/>
      <w:outlineLvl w:val="0"/>
    </w:pPr>
    <w:rPr>
      <w:b/>
      <w:bCs/>
      <w:sz w:val="24"/>
      <w:szCs w:val="24"/>
    </w:rPr>
  </w:style>
  <w:style w:type="paragraph" w:styleId="Ttulo4">
    <w:name w:val="heading 4"/>
    <w:basedOn w:val="Normal"/>
    <w:next w:val="Normal"/>
    <w:link w:val="Ttulo4Car"/>
    <w:uiPriority w:val="9"/>
    <w:semiHidden/>
    <w:unhideWhenUsed/>
    <w:qFormat/>
    <w:rsid w:val="004E2445"/>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Ttulo">
    <w:name w:val="Title"/>
    <w:basedOn w:val="Normal"/>
    <w:uiPriority w:val="1"/>
    <w:qFormat/>
    <w:pPr>
      <w:spacing w:line="264" w:lineRule="exact"/>
      <w:ind w:left="20"/>
    </w:pPr>
    <w:rPr>
      <w:sz w:val="24"/>
      <w:szCs w:val="24"/>
    </w:rPr>
  </w:style>
  <w:style w:type="paragraph" w:styleId="Prrafodelista">
    <w:name w:val="List Paragraph"/>
    <w:basedOn w:val="Normal"/>
    <w:uiPriority w:val="1"/>
    <w:qFormat/>
    <w:pPr>
      <w:ind w:left="788" w:hanging="360"/>
    </w:pPr>
  </w:style>
  <w:style w:type="paragraph" w:customStyle="1" w:styleId="TableParagraph">
    <w:name w:val="Table Paragraph"/>
    <w:basedOn w:val="Normal"/>
    <w:uiPriority w:val="1"/>
    <w:qFormat/>
  </w:style>
  <w:style w:type="character" w:styleId="Textoennegrita">
    <w:name w:val="Strong"/>
    <w:basedOn w:val="Fuentedeprrafopredeter"/>
    <w:uiPriority w:val="22"/>
    <w:qFormat/>
    <w:rsid w:val="005B1E1C"/>
    <w:rPr>
      <w:b/>
      <w:bCs/>
    </w:rPr>
  </w:style>
  <w:style w:type="character" w:customStyle="1" w:styleId="t286pc">
    <w:name w:val="t286pc"/>
    <w:basedOn w:val="Fuentedeprrafopredeter"/>
    <w:rsid w:val="005B1E1C"/>
  </w:style>
  <w:style w:type="paragraph" w:styleId="Sinespaciado">
    <w:name w:val="No Spacing"/>
    <w:uiPriority w:val="1"/>
    <w:qFormat/>
    <w:rsid w:val="005B1E1C"/>
    <w:rPr>
      <w:rFonts w:ascii="Calibri" w:eastAsia="Calibri" w:hAnsi="Calibri" w:cs="Calibri"/>
      <w:lang w:val="es-ES"/>
    </w:rPr>
  </w:style>
  <w:style w:type="character" w:styleId="nfasis">
    <w:name w:val="Emphasis"/>
    <w:basedOn w:val="Fuentedeprrafopredeter"/>
    <w:uiPriority w:val="20"/>
    <w:qFormat/>
    <w:rsid w:val="005B1E1C"/>
    <w:rPr>
      <w:i/>
      <w:iCs/>
    </w:rPr>
  </w:style>
  <w:style w:type="paragraph" w:styleId="NormalWeb">
    <w:name w:val="Normal (Web)"/>
    <w:basedOn w:val="Normal"/>
    <w:uiPriority w:val="99"/>
    <w:unhideWhenUsed/>
    <w:rsid w:val="00DE05A2"/>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customStyle="1" w:styleId="Ttulo1Car">
    <w:name w:val="Título 1 Car"/>
    <w:basedOn w:val="Fuentedeprrafopredeter"/>
    <w:link w:val="Ttulo1"/>
    <w:uiPriority w:val="9"/>
    <w:rsid w:val="00442B04"/>
    <w:rPr>
      <w:rFonts w:ascii="Calibri" w:eastAsia="Calibri" w:hAnsi="Calibri" w:cs="Calibri"/>
      <w:b/>
      <w:bCs/>
      <w:sz w:val="24"/>
      <w:szCs w:val="24"/>
      <w:lang w:val="es-ES"/>
    </w:rPr>
  </w:style>
  <w:style w:type="paragraph" w:customStyle="1" w:styleId="isselectedend">
    <w:name w:val="isselectedend"/>
    <w:basedOn w:val="Normal"/>
    <w:rsid w:val="00376999"/>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paragraph" w:styleId="Encabezado">
    <w:name w:val="header"/>
    <w:basedOn w:val="Normal"/>
    <w:link w:val="EncabezadoCar"/>
    <w:uiPriority w:val="99"/>
    <w:unhideWhenUsed/>
    <w:rsid w:val="00F9797E"/>
    <w:pPr>
      <w:tabs>
        <w:tab w:val="center" w:pos="4419"/>
        <w:tab w:val="right" w:pos="8838"/>
      </w:tabs>
    </w:pPr>
  </w:style>
  <w:style w:type="character" w:customStyle="1" w:styleId="EncabezadoCar">
    <w:name w:val="Encabezado Car"/>
    <w:basedOn w:val="Fuentedeprrafopredeter"/>
    <w:link w:val="Encabezado"/>
    <w:uiPriority w:val="99"/>
    <w:rsid w:val="00F9797E"/>
    <w:rPr>
      <w:rFonts w:ascii="Calibri" w:eastAsia="Calibri" w:hAnsi="Calibri" w:cs="Calibri"/>
      <w:lang w:val="es-ES"/>
    </w:rPr>
  </w:style>
  <w:style w:type="paragraph" w:styleId="Piedepgina">
    <w:name w:val="footer"/>
    <w:basedOn w:val="Normal"/>
    <w:link w:val="PiedepginaCar"/>
    <w:uiPriority w:val="99"/>
    <w:unhideWhenUsed/>
    <w:rsid w:val="00F9797E"/>
    <w:pPr>
      <w:tabs>
        <w:tab w:val="center" w:pos="4419"/>
        <w:tab w:val="right" w:pos="8838"/>
      </w:tabs>
    </w:pPr>
  </w:style>
  <w:style w:type="character" w:customStyle="1" w:styleId="PiedepginaCar">
    <w:name w:val="Pie de página Car"/>
    <w:basedOn w:val="Fuentedeprrafopredeter"/>
    <w:link w:val="Piedepgina"/>
    <w:uiPriority w:val="99"/>
    <w:rsid w:val="00F9797E"/>
    <w:rPr>
      <w:rFonts w:ascii="Calibri" w:eastAsia="Calibri" w:hAnsi="Calibri" w:cs="Calibri"/>
      <w:lang w:val="es-ES"/>
    </w:rPr>
  </w:style>
  <w:style w:type="character" w:customStyle="1" w:styleId="Ttulo4Car">
    <w:name w:val="Título 4 Car"/>
    <w:basedOn w:val="Fuentedeprrafopredeter"/>
    <w:link w:val="Ttulo4"/>
    <w:uiPriority w:val="9"/>
    <w:semiHidden/>
    <w:rsid w:val="004E2445"/>
    <w:rPr>
      <w:rFonts w:asciiTheme="majorHAnsi" w:eastAsiaTheme="majorEastAsia" w:hAnsiTheme="majorHAnsi" w:cstheme="majorBidi"/>
      <w:i/>
      <w:iCs/>
      <w:color w:val="365F91" w:themeColor="accent1" w:themeShade="BF"/>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612698">
      <w:bodyDiv w:val="1"/>
      <w:marLeft w:val="0"/>
      <w:marRight w:val="0"/>
      <w:marTop w:val="0"/>
      <w:marBottom w:val="0"/>
      <w:divBdr>
        <w:top w:val="none" w:sz="0" w:space="0" w:color="auto"/>
        <w:left w:val="none" w:sz="0" w:space="0" w:color="auto"/>
        <w:bottom w:val="none" w:sz="0" w:space="0" w:color="auto"/>
        <w:right w:val="none" w:sz="0" w:space="0" w:color="auto"/>
      </w:divBdr>
    </w:div>
    <w:div w:id="146016256">
      <w:bodyDiv w:val="1"/>
      <w:marLeft w:val="0"/>
      <w:marRight w:val="0"/>
      <w:marTop w:val="0"/>
      <w:marBottom w:val="0"/>
      <w:divBdr>
        <w:top w:val="none" w:sz="0" w:space="0" w:color="auto"/>
        <w:left w:val="none" w:sz="0" w:space="0" w:color="auto"/>
        <w:bottom w:val="none" w:sz="0" w:space="0" w:color="auto"/>
        <w:right w:val="none" w:sz="0" w:space="0" w:color="auto"/>
      </w:divBdr>
    </w:div>
    <w:div w:id="250969462">
      <w:bodyDiv w:val="1"/>
      <w:marLeft w:val="0"/>
      <w:marRight w:val="0"/>
      <w:marTop w:val="0"/>
      <w:marBottom w:val="0"/>
      <w:divBdr>
        <w:top w:val="none" w:sz="0" w:space="0" w:color="auto"/>
        <w:left w:val="none" w:sz="0" w:space="0" w:color="auto"/>
        <w:bottom w:val="none" w:sz="0" w:space="0" w:color="auto"/>
        <w:right w:val="none" w:sz="0" w:space="0" w:color="auto"/>
      </w:divBdr>
    </w:div>
    <w:div w:id="355814716">
      <w:bodyDiv w:val="1"/>
      <w:marLeft w:val="0"/>
      <w:marRight w:val="0"/>
      <w:marTop w:val="0"/>
      <w:marBottom w:val="0"/>
      <w:divBdr>
        <w:top w:val="none" w:sz="0" w:space="0" w:color="auto"/>
        <w:left w:val="none" w:sz="0" w:space="0" w:color="auto"/>
        <w:bottom w:val="none" w:sz="0" w:space="0" w:color="auto"/>
        <w:right w:val="none" w:sz="0" w:space="0" w:color="auto"/>
      </w:divBdr>
      <w:divsChild>
        <w:div w:id="10076338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15595561">
      <w:bodyDiv w:val="1"/>
      <w:marLeft w:val="0"/>
      <w:marRight w:val="0"/>
      <w:marTop w:val="0"/>
      <w:marBottom w:val="0"/>
      <w:divBdr>
        <w:top w:val="none" w:sz="0" w:space="0" w:color="auto"/>
        <w:left w:val="none" w:sz="0" w:space="0" w:color="auto"/>
        <w:bottom w:val="none" w:sz="0" w:space="0" w:color="auto"/>
        <w:right w:val="none" w:sz="0" w:space="0" w:color="auto"/>
      </w:divBdr>
    </w:div>
    <w:div w:id="482354070">
      <w:bodyDiv w:val="1"/>
      <w:marLeft w:val="0"/>
      <w:marRight w:val="0"/>
      <w:marTop w:val="0"/>
      <w:marBottom w:val="0"/>
      <w:divBdr>
        <w:top w:val="none" w:sz="0" w:space="0" w:color="auto"/>
        <w:left w:val="none" w:sz="0" w:space="0" w:color="auto"/>
        <w:bottom w:val="none" w:sz="0" w:space="0" w:color="auto"/>
        <w:right w:val="none" w:sz="0" w:space="0" w:color="auto"/>
      </w:divBdr>
    </w:div>
    <w:div w:id="551574533">
      <w:bodyDiv w:val="1"/>
      <w:marLeft w:val="0"/>
      <w:marRight w:val="0"/>
      <w:marTop w:val="0"/>
      <w:marBottom w:val="0"/>
      <w:divBdr>
        <w:top w:val="none" w:sz="0" w:space="0" w:color="auto"/>
        <w:left w:val="none" w:sz="0" w:space="0" w:color="auto"/>
        <w:bottom w:val="none" w:sz="0" w:space="0" w:color="auto"/>
        <w:right w:val="none" w:sz="0" w:space="0" w:color="auto"/>
      </w:divBdr>
    </w:div>
    <w:div w:id="554200942">
      <w:bodyDiv w:val="1"/>
      <w:marLeft w:val="0"/>
      <w:marRight w:val="0"/>
      <w:marTop w:val="0"/>
      <w:marBottom w:val="0"/>
      <w:divBdr>
        <w:top w:val="none" w:sz="0" w:space="0" w:color="auto"/>
        <w:left w:val="none" w:sz="0" w:space="0" w:color="auto"/>
        <w:bottom w:val="none" w:sz="0" w:space="0" w:color="auto"/>
        <w:right w:val="none" w:sz="0" w:space="0" w:color="auto"/>
      </w:divBdr>
    </w:div>
    <w:div w:id="622155605">
      <w:bodyDiv w:val="1"/>
      <w:marLeft w:val="0"/>
      <w:marRight w:val="0"/>
      <w:marTop w:val="0"/>
      <w:marBottom w:val="0"/>
      <w:divBdr>
        <w:top w:val="none" w:sz="0" w:space="0" w:color="auto"/>
        <w:left w:val="none" w:sz="0" w:space="0" w:color="auto"/>
        <w:bottom w:val="none" w:sz="0" w:space="0" w:color="auto"/>
        <w:right w:val="none" w:sz="0" w:space="0" w:color="auto"/>
      </w:divBdr>
    </w:div>
    <w:div w:id="786003747">
      <w:bodyDiv w:val="1"/>
      <w:marLeft w:val="0"/>
      <w:marRight w:val="0"/>
      <w:marTop w:val="0"/>
      <w:marBottom w:val="0"/>
      <w:divBdr>
        <w:top w:val="none" w:sz="0" w:space="0" w:color="auto"/>
        <w:left w:val="none" w:sz="0" w:space="0" w:color="auto"/>
        <w:bottom w:val="none" w:sz="0" w:space="0" w:color="auto"/>
        <w:right w:val="none" w:sz="0" w:space="0" w:color="auto"/>
      </w:divBdr>
    </w:div>
    <w:div w:id="786119035">
      <w:bodyDiv w:val="1"/>
      <w:marLeft w:val="0"/>
      <w:marRight w:val="0"/>
      <w:marTop w:val="0"/>
      <w:marBottom w:val="0"/>
      <w:divBdr>
        <w:top w:val="none" w:sz="0" w:space="0" w:color="auto"/>
        <w:left w:val="none" w:sz="0" w:space="0" w:color="auto"/>
        <w:bottom w:val="none" w:sz="0" w:space="0" w:color="auto"/>
        <w:right w:val="none" w:sz="0" w:space="0" w:color="auto"/>
      </w:divBdr>
    </w:div>
    <w:div w:id="852450849">
      <w:bodyDiv w:val="1"/>
      <w:marLeft w:val="0"/>
      <w:marRight w:val="0"/>
      <w:marTop w:val="0"/>
      <w:marBottom w:val="0"/>
      <w:divBdr>
        <w:top w:val="none" w:sz="0" w:space="0" w:color="auto"/>
        <w:left w:val="none" w:sz="0" w:space="0" w:color="auto"/>
        <w:bottom w:val="none" w:sz="0" w:space="0" w:color="auto"/>
        <w:right w:val="none" w:sz="0" w:space="0" w:color="auto"/>
      </w:divBdr>
    </w:div>
    <w:div w:id="996417777">
      <w:bodyDiv w:val="1"/>
      <w:marLeft w:val="0"/>
      <w:marRight w:val="0"/>
      <w:marTop w:val="0"/>
      <w:marBottom w:val="0"/>
      <w:divBdr>
        <w:top w:val="none" w:sz="0" w:space="0" w:color="auto"/>
        <w:left w:val="none" w:sz="0" w:space="0" w:color="auto"/>
        <w:bottom w:val="none" w:sz="0" w:space="0" w:color="auto"/>
        <w:right w:val="none" w:sz="0" w:space="0" w:color="auto"/>
      </w:divBdr>
    </w:div>
    <w:div w:id="1052924874">
      <w:bodyDiv w:val="1"/>
      <w:marLeft w:val="0"/>
      <w:marRight w:val="0"/>
      <w:marTop w:val="0"/>
      <w:marBottom w:val="0"/>
      <w:divBdr>
        <w:top w:val="none" w:sz="0" w:space="0" w:color="auto"/>
        <w:left w:val="none" w:sz="0" w:space="0" w:color="auto"/>
        <w:bottom w:val="none" w:sz="0" w:space="0" w:color="auto"/>
        <w:right w:val="none" w:sz="0" w:space="0" w:color="auto"/>
      </w:divBdr>
    </w:div>
    <w:div w:id="1055007870">
      <w:bodyDiv w:val="1"/>
      <w:marLeft w:val="0"/>
      <w:marRight w:val="0"/>
      <w:marTop w:val="0"/>
      <w:marBottom w:val="0"/>
      <w:divBdr>
        <w:top w:val="none" w:sz="0" w:space="0" w:color="auto"/>
        <w:left w:val="none" w:sz="0" w:space="0" w:color="auto"/>
        <w:bottom w:val="none" w:sz="0" w:space="0" w:color="auto"/>
        <w:right w:val="none" w:sz="0" w:space="0" w:color="auto"/>
      </w:divBdr>
    </w:div>
    <w:div w:id="1074006848">
      <w:bodyDiv w:val="1"/>
      <w:marLeft w:val="0"/>
      <w:marRight w:val="0"/>
      <w:marTop w:val="0"/>
      <w:marBottom w:val="0"/>
      <w:divBdr>
        <w:top w:val="none" w:sz="0" w:space="0" w:color="auto"/>
        <w:left w:val="none" w:sz="0" w:space="0" w:color="auto"/>
        <w:bottom w:val="none" w:sz="0" w:space="0" w:color="auto"/>
        <w:right w:val="none" w:sz="0" w:space="0" w:color="auto"/>
      </w:divBdr>
    </w:div>
    <w:div w:id="1081754940">
      <w:bodyDiv w:val="1"/>
      <w:marLeft w:val="0"/>
      <w:marRight w:val="0"/>
      <w:marTop w:val="0"/>
      <w:marBottom w:val="0"/>
      <w:divBdr>
        <w:top w:val="none" w:sz="0" w:space="0" w:color="auto"/>
        <w:left w:val="none" w:sz="0" w:space="0" w:color="auto"/>
        <w:bottom w:val="none" w:sz="0" w:space="0" w:color="auto"/>
        <w:right w:val="none" w:sz="0" w:space="0" w:color="auto"/>
      </w:divBdr>
    </w:div>
    <w:div w:id="1121411825">
      <w:bodyDiv w:val="1"/>
      <w:marLeft w:val="0"/>
      <w:marRight w:val="0"/>
      <w:marTop w:val="0"/>
      <w:marBottom w:val="0"/>
      <w:divBdr>
        <w:top w:val="none" w:sz="0" w:space="0" w:color="auto"/>
        <w:left w:val="none" w:sz="0" w:space="0" w:color="auto"/>
        <w:bottom w:val="none" w:sz="0" w:space="0" w:color="auto"/>
        <w:right w:val="none" w:sz="0" w:space="0" w:color="auto"/>
      </w:divBdr>
    </w:div>
    <w:div w:id="1128816580">
      <w:bodyDiv w:val="1"/>
      <w:marLeft w:val="0"/>
      <w:marRight w:val="0"/>
      <w:marTop w:val="0"/>
      <w:marBottom w:val="0"/>
      <w:divBdr>
        <w:top w:val="none" w:sz="0" w:space="0" w:color="auto"/>
        <w:left w:val="none" w:sz="0" w:space="0" w:color="auto"/>
        <w:bottom w:val="none" w:sz="0" w:space="0" w:color="auto"/>
        <w:right w:val="none" w:sz="0" w:space="0" w:color="auto"/>
      </w:divBdr>
    </w:div>
    <w:div w:id="1165779570">
      <w:bodyDiv w:val="1"/>
      <w:marLeft w:val="0"/>
      <w:marRight w:val="0"/>
      <w:marTop w:val="0"/>
      <w:marBottom w:val="0"/>
      <w:divBdr>
        <w:top w:val="none" w:sz="0" w:space="0" w:color="auto"/>
        <w:left w:val="none" w:sz="0" w:space="0" w:color="auto"/>
        <w:bottom w:val="none" w:sz="0" w:space="0" w:color="auto"/>
        <w:right w:val="none" w:sz="0" w:space="0" w:color="auto"/>
      </w:divBdr>
    </w:div>
    <w:div w:id="1209992325">
      <w:bodyDiv w:val="1"/>
      <w:marLeft w:val="0"/>
      <w:marRight w:val="0"/>
      <w:marTop w:val="0"/>
      <w:marBottom w:val="0"/>
      <w:divBdr>
        <w:top w:val="none" w:sz="0" w:space="0" w:color="auto"/>
        <w:left w:val="none" w:sz="0" w:space="0" w:color="auto"/>
        <w:bottom w:val="none" w:sz="0" w:space="0" w:color="auto"/>
        <w:right w:val="none" w:sz="0" w:space="0" w:color="auto"/>
      </w:divBdr>
    </w:div>
    <w:div w:id="1299527128">
      <w:bodyDiv w:val="1"/>
      <w:marLeft w:val="0"/>
      <w:marRight w:val="0"/>
      <w:marTop w:val="0"/>
      <w:marBottom w:val="0"/>
      <w:divBdr>
        <w:top w:val="none" w:sz="0" w:space="0" w:color="auto"/>
        <w:left w:val="none" w:sz="0" w:space="0" w:color="auto"/>
        <w:bottom w:val="none" w:sz="0" w:space="0" w:color="auto"/>
        <w:right w:val="none" w:sz="0" w:space="0" w:color="auto"/>
      </w:divBdr>
    </w:div>
    <w:div w:id="1352490026">
      <w:bodyDiv w:val="1"/>
      <w:marLeft w:val="0"/>
      <w:marRight w:val="0"/>
      <w:marTop w:val="0"/>
      <w:marBottom w:val="0"/>
      <w:divBdr>
        <w:top w:val="none" w:sz="0" w:space="0" w:color="auto"/>
        <w:left w:val="none" w:sz="0" w:space="0" w:color="auto"/>
        <w:bottom w:val="none" w:sz="0" w:space="0" w:color="auto"/>
        <w:right w:val="none" w:sz="0" w:space="0" w:color="auto"/>
      </w:divBdr>
    </w:div>
    <w:div w:id="1487014131">
      <w:bodyDiv w:val="1"/>
      <w:marLeft w:val="0"/>
      <w:marRight w:val="0"/>
      <w:marTop w:val="0"/>
      <w:marBottom w:val="0"/>
      <w:divBdr>
        <w:top w:val="none" w:sz="0" w:space="0" w:color="auto"/>
        <w:left w:val="none" w:sz="0" w:space="0" w:color="auto"/>
        <w:bottom w:val="none" w:sz="0" w:space="0" w:color="auto"/>
        <w:right w:val="none" w:sz="0" w:space="0" w:color="auto"/>
      </w:divBdr>
    </w:div>
    <w:div w:id="1564022364">
      <w:bodyDiv w:val="1"/>
      <w:marLeft w:val="0"/>
      <w:marRight w:val="0"/>
      <w:marTop w:val="0"/>
      <w:marBottom w:val="0"/>
      <w:divBdr>
        <w:top w:val="none" w:sz="0" w:space="0" w:color="auto"/>
        <w:left w:val="none" w:sz="0" w:space="0" w:color="auto"/>
        <w:bottom w:val="none" w:sz="0" w:space="0" w:color="auto"/>
        <w:right w:val="none" w:sz="0" w:space="0" w:color="auto"/>
      </w:divBdr>
    </w:div>
    <w:div w:id="1619951279">
      <w:bodyDiv w:val="1"/>
      <w:marLeft w:val="0"/>
      <w:marRight w:val="0"/>
      <w:marTop w:val="0"/>
      <w:marBottom w:val="0"/>
      <w:divBdr>
        <w:top w:val="none" w:sz="0" w:space="0" w:color="auto"/>
        <w:left w:val="none" w:sz="0" w:space="0" w:color="auto"/>
        <w:bottom w:val="none" w:sz="0" w:space="0" w:color="auto"/>
        <w:right w:val="none" w:sz="0" w:space="0" w:color="auto"/>
      </w:divBdr>
    </w:div>
    <w:div w:id="1781072721">
      <w:bodyDiv w:val="1"/>
      <w:marLeft w:val="0"/>
      <w:marRight w:val="0"/>
      <w:marTop w:val="0"/>
      <w:marBottom w:val="0"/>
      <w:divBdr>
        <w:top w:val="none" w:sz="0" w:space="0" w:color="auto"/>
        <w:left w:val="none" w:sz="0" w:space="0" w:color="auto"/>
        <w:bottom w:val="none" w:sz="0" w:space="0" w:color="auto"/>
        <w:right w:val="none" w:sz="0" w:space="0" w:color="auto"/>
      </w:divBdr>
    </w:div>
    <w:div w:id="1790928309">
      <w:bodyDiv w:val="1"/>
      <w:marLeft w:val="0"/>
      <w:marRight w:val="0"/>
      <w:marTop w:val="0"/>
      <w:marBottom w:val="0"/>
      <w:divBdr>
        <w:top w:val="none" w:sz="0" w:space="0" w:color="auto"/>
        <w:left w:val="none" w:sz="0" w:space="0" w:color="auto"/>
        <w:bottom w:val="none" w:sz="0" w:space="0" w:color="auto"/>
        <w:right w:val="none" w:sz="0" w:space="0" w:color="auto"/>
      </w:divBdr>
    </w:div>
    <w:div w:id="1821073035">
      <w:bodyDiv w:val="1"/>
      <w:marLeft w:val="0"/>
      <w:marRight w:val="0"/>
      <w:marTop w:val="0"/>
      <w:marBottom w:val="0"/>
      <w:divBdr>
        <w:top w:val="none" w:sz="0" w:space="0" w:color="auto"/>
        <w:left w:val="none" w:sz="0" w:space="0" w:color="auto"/>
        <w:bottom w:val="none" w:sz="0" w:space="0" w:color="auto"/>
        <w:right w:val="none" w:sz="0" w:space="0" w:color="auto"/>
      </w:divBdr>
      <w:divsChild>
        <w:div w:id="347485377">
          <w:marLeft w:val="0"/>
          <w:marRight w:val="0"/>
          <w:marTop w:val="0"/>
          <w:marBottom w:val="0"/>
          <w:divBdr>
            <w:top w:val="none" w:sz="0" w:space="0" w:color="auto"/>
            <w:left w:val="none" w:sz="0" w:space="0" w:color="auto"/>
            <w:bottom w:val="none" w:sz="0" w:space="0" w:color="auto"/>
            <w:right w:val="none" w:sz="0" w:space="0" w:color="auto"/>
          </w:divBdr>
        </w:div>
      </w:divsChild>
    </w:div>
    <w:div w:id="1906181267">
      <w:bodyDiv w:val="1"/>
      <w:marLeft w:val="0"/>
      <w:marRight w:val="0"/>
      <w:marTop w:val="0"/>
      <w:marBottom w:val="0"/>
      <w:divBdr>
        <w:top w:val="none" w:sz="0" w:space="0" w:color="auto"/>
        <w:left w:val="none" w:sz="0" w:space="0" w:color="auto"/>
        <w:bottom w:val="none" w:sz="0" w:space="0" w:color="auto"/>
        <w:right w:val="none" w:sz="0" w:space="0" w:color="auto"/>
      </w:divBdr>
    </w:div>
    <w:div w:id="2004704062">
      <w:bodyDiv w:val="1"/>
      <w:marLeft w:val="0"/>
      <w:marRight w:val="0"/>
      <w:marTop w:val="0"/>
      <w:marBottom w:val="0"/>
      <w:divBdr>
        <w:top w:val="none" w:sz="0" w:space="0" w:color="auto"/>
        <w:left w:val="none" w:sz="0" w:space="0" w:color="auto"/>
        <w:bottom w:val="none" w:sz="0" w:space="0" w:color="auto"/>
        <w:right w:val="none" w:sz="0" w:space="0" w:color="auto"/>
      </w:divBdr>
    </w:div>
    <w:div w:id="2098355665">
      <w:bodyDiv w:val="1"/>
      <w:marLeft w:val="0"/>
      <w:marRight w:val="0"/>
      <w:marTop w:val="0"/>
      <w:marBottom w:val="0"/>
      <w:divBdr>
        <w:top w:val="none" w:sz="0" w:space="0" w:color="auto"/>
        <w:left w:val="none" w:sz="0" w:space="0" w:color="auto"/>
        <w:bottom w:val="none" w:sz="0" w:space="0" w:color="auto"/>
        <w:right w:val="none" w:sz="0" w:space="0" w:color="auto"/>
      </w:divBdr>
    </w:div>
    <w:div w:id="21456570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EC5EC1-4B77-47CF-B825-B8A58B6F94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3467</Words>
  <Characters>19766</Characters>
  <Application>Microsoft Office Word</Application>
  <DocSecurity>0</DocSecurity>
  <Lines>164</Lines>
  <Paragraphs>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Daniela Cifuentes Quiroga</dc:creator>
  <cp:keywords/>
  <cp:lastModifiedBy>andres felipe cañas garcia</cp:lastModifiedBy>
  <cp:revision>2</cp:revision>
  <cp:lastPrinted>2026-04-01T16:27:00Z</cp:lastPrinted>
  <dcterms:created xsi:type="dcterms:W3CDTF">2026-06-16T06:03:00Z</dcterms:created>
  <dcterms:modified xsi:type="dcterms:W3CDTF">2026-06-16T06:03:00Z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0x010100979341A14E9A8A42841783594F6FF2D8</vt:lpwstr>
  </property>
  <property fmtid="{D5CDD505-2E9C-101B-9397-08002B2CF9AE}" pid="3" name="Created">
    <vt:filetime>2026-03-31T00:00:00Z</vt:filetime>
  </property>
  <property fmtid="{D5CDD505-2E9C-101B-9397-08002B2CF9AE}" pid="4" name="Creator">
    <vt:lpwstr>Acrobat PDFMaker 26 para Word</vt:lpwstr>
  </property>
  <property fmtid="{D5CDD505-2E9C-101B-9397-08002B2CF9AE}" pid="5" name="LastSaved">
    <vt:filetime>2026-04-01T00:00:00Z</vt:filetime>
  </property>
  <property fmtid="{D5CDD505-2E9C-101B-9397-08002B2CF9AE}" pid="6" name="MSIP_Label_fc111285-cafa-4fc9-8a9a-bd902089b24f_ActionId">
    <vt:lpwstr>51abc6fc-0e1c-43d9-8c4c-7d7c7410e42d</vt:lpwstr>
  </property>
  <property fmtid="{D5CDD505-2E9C-101B-9397-08002B2CF9AE}" pid="7" name="MSIP_Label_fc111285-cafa-4fc9-8a9a-bd902089b24f_ContentBits">
    <vt:lpwstr>0</vt:lpwstr>
  </property>
  <property fmtid="{D5CDD505-2E9C-101B-9397-08002B2CF9AE}" pid="8" name="MSIP_Label_fc111285-cafa-4fc9-8a9a-bd902089b24f_Enabled">
    <vt:lpwstr>true</vt:lpwstr>
  </property>
  <property fmtid="{D5CDD505-2E9C-101B-9397-08002B2CF9AE}" pid="9" name="MSIP_Label_fc111285-cafa-4fc9-8a9a-bd902089b24f_Method">
    <vt:lpwstr>Privileged</vt:lpwstr>
  </property>
  <property fmtid="{D5CDD505-2E9C-101B-9397-08002B2CF9AE}" pid="10" name="MSIP_Label_fc111285-cafa-4fc9-8a9a-bd902089b24f_Name">
    <vt:lpwstr>Public</vt:lpwstr>
  </property>
  <property fmtid="{D5CDD505-2E9C-101B-9397-08002B2CF9AE}" pid="11" name="MSIP_Label_fc111285-cafa-4fc9-8a9a-bd902089b24f_SetDate">
    <vt:lpwstr>2026-03-11T16:15:48Z</vt:lpwstr>
  </property>
  <property fmtid="{D5CDD505-2E9C-101B-9397-08002B2CF9AE}" pid="12" name="MSIP_Label_fc111285-cafa-4fc9-8a9a-bd902089b24f_SiteId">
    <vt:lpwstr>cbc2c381-2f2e-4d93-91d1-506c9316ace7</vt:lpwstr>
  </property>
  <property fmtid="{D5CDD505-2E9C-101B-9397-08002B2CF9AE}" pid="13" name="MSIP_Label_fc111285-cafa-4fc9-8a9a-bd902089b24f_Tag">
    <vt:lpwstr>10, 0, 1, 1</vt:lpwstr>
  </property>
  <property fmtid="{D5CDD505-2E9C-101B-9397-08002B2CF9AE}" pid="14" name="MediaServiceImageTags">
    <vt:lpwstr/>
  </property>
  <property fmtid="{D5CDD505-2E9C-101B-9397-08002B2CF9AE}" pid="15" name="Producer">
    <vt:lpwstr>Adobe PDF Library 26.1.98</vt:lpwstr>
  </property>
  <property fmtid="{D5CDD505-2E9C-101B-9397-08002B2CF9AE}" pid="16" name="SourceModified">
    <vt:lpwstr>D:20260331140829</vt:lpwstr>
  </property>
</Properties>
</file>